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48F" w:rsidRDefault="0062348F" w:rsidP="00061B47">
      <w:pPr>
        <w:pStyle w:val="CM13"/>
        <w:spacing w:after="251"/>
        <w:jc w:val="center"/>
        <w:rPr>
          <w:rFonts w:asciiTheme="minorBidi" w:hAnsiTheme="minorBidi" w:cstheme="minorBidi"/>
          <w:b/>
          <w:bCs/>
          <w:color w:val="000000"/>
          <w:sz w:val="28"/>
          <w:szCs w:val="28"/>
        </w:rPr>
      </w:pPr>
    </w:p>
    <w:p w:rsidR="00671A5B" w:rsidRPr="00671A5B" w:rsidRDefault="00671A5B" w:rsidP="00671A5B">
      <w:pPr>
        <w:pStyle w:val="Default"/>
      </w:pPr>
    </w:p>
    <w:p w:rsidR="00C63AC5" w:rsidRDefault="00A00A0B" w:rsidP="00A00A0B">
      <w:pPr>
        <w:pStyle w:val="CM13"/>
        <w:spacing w:after="251"/>
        <w:jc w:val="center"/>
        <w:rPr>
          <w:rFonts w:asciiTheme="minorBidi" w:hAnsiTheme="minorBidi" w:cstheme="minorBidi"/>
          <w:b/>
          <w:bCs/>
          <w:color w:val="000000"/>
          <w:sz w:val="28"/>
          <w:szCs w:val="28"/>
        </w:rPr>
      </w:pPr>
      <w:r>
        <w:rPr>
          <w:rFonts w:asciiTheme="minorBidi" w:hAnsiTheme="minorBidi" w:cstheme="minorBidi"/>
          <w:b/>
          <w:bCs/>
          <w:color w:val="000000"/>
          <w:sz w:val="28"/>
          <w:szCs w:val="28"/>
        </w:rPr>
        <w:t>Rahmenvereinbarung</w:t>
      </w:r>
    </w:p>
    <w:p w:rsidR="00671A5B" w:rsidRPr="00671A5B" w:rsidRDefault="00671A5B" w:rsidP="00671A5B">
      <w:pPr>
        <w:pStyle w:val="Default"/>
      </w:pPr>
      <w:bookmarkStart w:id="0" w:name="_GoBack"/>
      <w:bookmarkEnd w:id="0"/>
    </w:p>
    <w:p w:rsidR="00F64B77" w:rsidRPr="00806548" w:rsidRDefault="00F64B77" w:rsidP="00F64B77">
      <w:pPr>
        <w:pStyle w:val="Default"/>
        <w:tabs>
          <w:tab w:val="left" w:pos="2268"/>
        </w:tabs>
        <w:ind w:left="3969" w:hanging="3969"/>
        <w:jc w:val="both"/>
        <w:rPr>
          <w:rFonts w:ascii="Arial" w:hAnsi="Arial" w:cs="Arial"/>
          <w:color w:val="auto"/>
          <w:sz w:val="22"/>
          <w:szCs w:val="22"/>
        </w:rPr>
      </w:pPr>
      <w:r w:rsidRPr="00806548">
        <w:rPr>
          <w:rFonts w:ascii="Arial" w:hAnsi="Arial" w:cs="Arial"/>
          <w:color w:val="auto"/>
          <w:sz w:val="22"/>
          <w:szCs w:val="22"/>
        </w:rPr>
        <w:t xml:space="preserve">zwischen: </w:t>
      </w:r>
      <w:r w:rsidRPr="00806548">
        <w:rPr>
          <w:rFonts w:ascii="Arial" w:hAnsi="Arial" w:cs="Arial"/>
          <w:color w:val="auto"/>
          <w:sz w:val="22"/>
          <w:szCs w:val="22"/>
        </w:rPr>
        <w:tab/>
      </w:r>
      <w:proofErr w:type="spellStart"/>
      <w:r w:rsidRPr="00806548">
        <w:rPr>
          <w:rFonts w:ascii="Arial" w:hAnsi="Arial" w:cs="Arial"/>
          <w:color w:val="auto"/>
          <w:sz w:val="22"/>
          <w:szCs w:val="22"/>
        </w:rPr>
        <w:t>Qualifizierungs</w:t>
      </w:r>
      <w:r w:rsidRPr="00806548">
        <w:rPr>
          <w:rFonts w:ascii="Arial" w:hAnsi="Arial" w:cs="Arial"/>
          <w:b/>
          <w:bCs/>
          <w:color w:val="auto"/>
          <w:sz w:val="22"/>
          <w:szCs w:val="22"/>
        </w:rPr>
        <w:t>CENTRUM</w:t>
      </w:r>
      <w:proofErr w:type="spellEnd"/>
      <w:r w:rsidRPr="00806548">
        <w:rPr>
          <w:rFonts w:ascii="Arial" w:hAnsi="Arial" w:cs="Arial"/>
          <w:color w:val="auto"/>
          <w:sz w:val="22"/>
          <w:szCs w:val="22"/>
        </w:rPr>
        <w:t xml:space="preserve"> der Wirtschaft GmbH </w:t>
      </w:r>
    </w:p>
    <w:p w:rsidR="00F64B77" w:rsidRDefault="00F64B77" w:rsidP="00F64B77">
      <w:pPr>
        <w:pStyle w:val="Default"/>
        <w:tabs>
          <w:tab w:val="left" w:pos="2268"/>
        </w:tabs>
        <w:ind w:left="2268"/>
        <w:rPr>
          <w:rFonts w:ascii="Arial" w:hAnsi="Arial" w:cs="Arial"/>
          <w:color w:val="auto"/>
          <w:sz w:val="22"/>
          <w:szCs w:val="22"/>
        </w:rPr>
      </w:pPr>
      <w:r w:rsidRPr="00806548">
        <w:rPr>
          <w:rFonts w:ascii="Arial" w:hAnsi="Arial" w:cs="Arial"/>
          <w:color w:val="auto"/>
          <w:sz w:val="22"/>
          <w:szCs w:val="22"/>
        </w:rPr>
        <w:t xml:space="preserve">Straße 9, Nr. 5                                                                            </w:t>
      </w:r>
    </w:p>
    <w:p w:rsidR="00F64B77" w:rsidRPr="00806548" w:rsidRDefault="00F64B77" w:rsidP="00F64B77">
      <w:pPr>
        <w:pStyle w:val="Default"/>
        <w:tabs>
          <w:tab w:val="left" w:pos="2268"/>
        </w:tabs>
        <w:ind w:left="2268"/>
        <w:rPr>
          <w:rFonts w:ascii="Arial" w:hAnsi="Arial" w:cs="Arial"/>
          <w:color w:val="auto"/>
          <w:sz w:val="22"/>
          <w:szCs w:val="22"/>
        </w:rPr>
      </w:pPr>
      <w:r w:rsidRPr="00806548">
        <w:rPr>
          <w:rFonts w:ascii="Arial" w:hAnsi="Arial" w:cs="Arial"/>
          <w:color w:val="auto"/>
          <w:sz w:val="22"/>
          <w:szCs w:val="22"/>
        </w:rPr>
        <w:t>15890 Eisenhüttenstadt</w:t>
      </w:r>
    </w:p>
    <w:p w:rsidR="00F64B77" w:rsidRPr="00806548" w:rsidRDefault="00F64B77" w:rsidP="00F64B77">
      <w:pPr>
        <w:pStyle w:val="Default"/>
        <w:tabs>
          <w:tab w:val="left" w:pos="2268"/>
        </w:tabs>
        <w:jc w:val="both"/>
        <w:rPr>
          <w:rFonts w:ascii="Arial" w:hAnsi="Arial" w:cs="Arial"/>
          <w:color w:val="auto"/>
          <w:sz w:val="22"/>
          <w:szCs w:val="22"/>
        </w:rPr>
      </w:pPr>
      <w:r w:rsidRPr="00806548">
        <w:rPr>
          <w:rFonts w:ascii="Arial" w:hAnsi="Arial" w:cs="Arial"/>
          <w:color w:val="auto"/>
          <w:sz w:val="22"/>
          <w:szCs w:val="22"/>
        </w:rPr>
        <w:t xml:space="preserve"> </w:t>
      </w:r>
    </w:p>
    <w:p w:rsidR="00F64B77" w:rsidRPr="00806548" w:rsidRDefault="00F64B77" w:rsidP="00F64B77">
      <w:pPr>
        <w:pStyle w:val="Default"/>
        <w:tabs>
          <w:tab w:val="left" w:pos="2268"/>
        </w:tabs>
        <w:jc w:val="both"/>
        <w:rPr>
          <w:rFonts w:ascii="Arial" w:hAnsi="Arial" w:cs="Arial"/>
          <w:color w:val="auto"/>
          <w:sz w:val="22"/>
          <w:szCs w:val="22"/>
        </w:rPr>
      </w:pPr>
      <w:r w:rsidRPr="00806548">
        <w:rPr>
          <w:rFonts w:ascii="Arial" w:hAnsi="Arial" w:cs="Arial"/>
          <w:color w:val="auto"/>
          <w:sz w:val="22"/>
          <w:szCs w:val="22"/>
        </w:rPr>
        <w:t xml:space="preserve">       </w:t>
      </w:r>
    </w:p>
    <w:p w:rsidR="00F64B77" w:rsidRPr="00806548" w:rsidRDefault="00F64B77" w:rsidP="00F64B77">
      <w:pPr>
        <w:pStyle w:val="Default"/>
        <w:tabs>
          <w:tab w:val="left" w:pos="2268"/>
        </w:tabs>
        <w:ind w:left="2268" w:hanging="2268"/>
        <w:jc w:val="both"/>
        <w:rPr>
          <w:rFonts w:ascii="Arial" w:hAnsi="Arial" w:cs="Arial"/>
          <w:color w:val="auto"/>
          <w:sz w:val="22"/>
          <w:szCs w:val="22"/>
        </w:rPr>
      </w:pPr>
      <w:r w:rsidRPr="00806548">
        <w:rPr>
          <w:rFonts w:ascii="Arial" w:hAnsi="Arial" w:cs="Arial"/>
          <w:color w:val="auto"/>
          <w:sz w:val="22"/>
          <w:szCs w:val="22"/>
        </w:rPr>
        <w:t xml:space="preserve">als </w:t>
      </w:r>
      <w:r w:rsidRPr="00806548">
        <w:rPr>
          <w:rFonts w:ascii="Arial" w:hAnsi="Arial" w:cs="Arial"/>
          <w:color w:val="auto"/>
          <w:sz w:val="22"/>
          <w:szCs w:val="22"/>
        </w:rPr>
        <w:tab/>
        <w:t>Zuwendungsnehmer der Förderrichtlinie des Ministeriums für Arbeit, Soz</w:t>
      </w:r>
      <w:r w:rsidRPr="00806548">
        <w:rPr>
          <w:rFonts w:ascii="Arial" w:hAnsi="Arial" w:cs="Arial"/>
          <w:color w:val="auto"/>
          <w:sz w:val="22"/>
          <w:szCs w:val="22"/>
        </w:rPr>
        <w:t>i</w:t>
      </w:r>
      <w:r w:rsidRPr="00806548">
        <w:rPr>
          <w:rFonts w:ascii="Arial" w:hAnsi="Arial" w:cs="Arial"/>
          <w:color w:val="auto"/>
          <w:sz w:val="22"/>
          <w:szCs w:val="22"/>
        </w:rPr>
        <w:t>ale Gesundheit, Frauen und Familie (MASGF) zur Stärkung der Sozia</w:t>
      </w:r>
      <w:r w:rsidRPr="00806548">
        <w:rPr>
          <w:rFonts w:ascii="Arial" w:hAnsi="Arial" w:cs="Arial"/>
          <w:color w:val="auto"/>
          <w:sz w:val="22"/>
          <w:szCs w:val="22"/>
        </w:rPr>
        <w:t>l</w:t>
      </w:r>
      <w:r w:rsidRPr="00806548">
        <w:rPr>
          <w:rFonts w:ascii="Arial" w:hAnsi="Arial" w:cs="Arial"/>
          <w:color w:val="auto"/>
          <w:sz w:val="22"/>
          <w:szCs w:val="22"/>
        </w:rPr>
        <w:t xml:space="preserve">partnerschaft und Steigerung der Qualität der Arbeit im Land Brandenburg (Brandenburger Sozialpartnerrichtlinie) </w:t>
      </w:r>
    </w:p>
    <w:p w:rsidR="00F64B77" w:rsidRPr="00806548" w:rsidRDefault="00F64B77" w:rsidP="00F64B77">
      <w:pPr>
        <w:pStyle w:val="Default"/>
        <w:tabs>
          <w:tab w:val="left" w:pos="2268"/>
        </w:tabs>
        <w:jc w:val="both"/>
        <w:rPr>
          <w:rFonts w:ascii="Arial" w:hAnsi="Arial" w:cs="Arial"/>
          <w:color w:val="auto"/>
          <w:sz w:val="22"/>
          <w:szCs w:val="22"/>
        </w:rPr>
      </w:pPr>
      <w:r w:rsidRPr="00806548">
        <w:rPr>
          <w:rFonts w:ascii="Arial" w:hAnsi="Arial" w:cs="Arial"/>
          <w:color w:val="auto"/>
          <w:sz w:val="22"/>
          <w:szCs w:val="22"/>
        </w:rPr>
        <w:t xml:space="preserve"> </w:t>
      </w:r>
    </w:p>
    <w:p w:rsidR="00F64B77" w:rsidRPr="00806548" w:rsidRDefault="00F64B77" w:rsidP="00F64B77">
      <w:pPr>
        <w:pStyle w:val="Default"/>
        <w:tabs>
          <w:tab w:val="left" w:pos="2268"/>
        </w:tabs>
        <w:ind w:left="2268"/>
        <w:jc w:val="both"/>
        <w:rPr>
          <w:rFonts w:ascii="Arial" w:hAnsi="Arial" w:cs="Arial"/>
          <w:color w:val="auto"/>
          <w:sz w:val="22"/>
          <w:szCs w:val="22"/>
        </w:rPr>
      </w:pPr>
      <w:r w:rsidRPr="00806548">
        <w:rPr>
          <w:rFonts w:ascii="Arial" w:hAnsi="Arial" w:cs="Arial"/>
          <w:color w:val="auto"/>
          <w:sz w:val="22"/>
          <w:szCs w:val="22"/>
        </w:rPr>
        <w:t xml:space="preserve">vertreten durch den Geschäftsführer  </w:t>
      </w:r>
    </w:p>
    <w:p w:rsidR="00F64B77" w:rsidRPr="00806548" w:rsidRDefault="00F64B77" w:rsidP="00F64B77">
      <w:pPr>
        <w:pStyle w:val="Default"/>
        <w:tabs>
          <w:tab w:val="left" w:pos="2268"/>
        </w:tabs>
        <w:ind w:left="2268"/>
        <w:jc w:val="both"/>
        <w:rPr>
          <w:rFonts w:ascii="Arial" w:hAnsi="Arial" w:cs="Arial"/>
          <w:color w:val="auto"/>
          <w:sz w:val="22"/>
          <w:szCs w:val="22"/>
        </w:rPr>
      </w:pPr>
      <w:r w:rsidRPr="00806548">
        <w:rPr>
          <w:rFonts w:ascii="Arial" w:hAnsi="Arial" w:cs="Arial"/>
          <w:color w:val="auto"/>
          <w:sz w:val="22"/>
          <w:szCs w:val="22"/>
        </w:rPr>
        <w:t>Herrn Ralf Hillburger</w:t>
      </w:r>
    </w:p>
    <w:p w:rsidR="00F64B77" w:rsidRPr="00806548" w:rsidRDefault="00F64B77" w:rsidP="00F64B77">
      <w:pPr>
        <w:pStyle w:val="Default"/>
        <w:tabs>
          <w:tab w:val="left" w:pos="2268"/>
        </w:tabs>
        <w:ind w:left="2268"/>
        <w:jc w:val="both"/>
        <w:rPr>
          <w:rFonts w:ascii="Arial" w:hAnsi="Arial" w:cs="Arial"/>
          <w:color w:val="auto"/>
          <w:sz w:val="22"/>
          <w:szCs w:val="22"/>
        </w:rPr>
      </w:pPr>
      <w:r w:rsidRPr="00806548">
        <w:rPr>
          <w:rFonts w:ascii="Arial" w:hAnsi="Arial" w:cs="Arial"/>
          <w:color w:val="auto"/>
          <w:sz w:val="22"/>
          <w:szCs w:val="22"/>
        </w:rPr>
        <w:t xml:space="preserve"> </w:t>
      </w:r>
    </w:p>
    <w:p w:rsidR="00F64B77" w:rsidRPr="00806548" w:rsidRDefault="00F64B77" w:rsidP="00F64B77">
      <w:pPr>
        <w:pStyle w:val="Default"/>
        <w:tabs>
          <w:tab w:val="left" w:pos="2268"/>
        </w:tabs>
        <w:ind w:left="2268"/>
        <w:jc w:val="both"/>
        <w:rPr>
          <w:rFonts w:ascii="Arial" w:hAnsi="Arial" w:cs="Arial"/>
          <w:color w:val="auto"/>
          <w:sz w:val="22"/>
          <w:szCs w:val="22"/>
        </w:rPr>
      </w:pPr>
      <w:r w:rsidRPr="00806548">
        <w:rPr>
          <w:rFonts w:ascii="Arial" w:hAnsi="Arial" w:cs="Arial"/>
          <w:color w:val="auto"/>
          <w:sz w:val="22"/>
          <w:szCs w:val="22"/>
        </w:rPr>
        <w:t xml:space="preserve">- im folgenden </w:t>
      </w:r>
      <w:r w:rsidRPr="00806548">
        <w:rPr>
          <w:rFonts w:ascii="Arial" w:hAnsi="Arial" w:cs="Arial"/>
          <w:b/>
          <w:bCs/>
          <w:color w:val="auto"/>
          <w:sz w:val="22"/>
          <w:szCs w:val="22"/>
        </w:rPr>
        <w:t>Auftraggeber</w:t>
      </w:r>
      <w:r w:rsidRPr="00806548">
        <w:rPr>
          <w:rFonts w:ascii="Arial" w:hAnsi="Arial" w:cs="Arial"/>
          <w:color w:val="auto"/>
          <w:sz w:val="22"/>
          <w:szCs w:val="22"/>
        </w:rPr>
        <w:t xml:space="preserve"> genannt  </w:t>
      </w:r>
    </w:p>
    <w:p w:rsidR="00F64B77" w:rsidRPr="00806548" w:rsidRDefault="00F64B77" w:rsidP="00F64B77">
      <w:pPr>
        <w:pStyle w:val="Default"/>
        <w:tabs>
          <w:tab w:val="left" w:pos="2268"/>
        </w:tabs>
        <w:jc w:val="both"/>
        <w:rPr>
          <w:rFonts w:ascii="Arial" w:hAnsi="Arial" w:cs="Arial"/>
          <w:color w:val="auto"/>
          <w:sz w:val="22"/>
          <w:szCs w:val="22"/>
        </w:rPr>
      </w:pPr>
    </w:p>
    <w:p w:rsidR="009A0BB1" w:rsidRDefault="00F64B77" w:rsidP="0067540E">
      <w:pPr>
        <w:pStyle w:val="Default"/>
        <w:tabs>
          <w:tab w:val="left" w:pos="2268"/>
        </w:tabs>
        <w:jc w:val="both"/>
        <w:rPr>
          <w:rFonts w:ascii="Arial" w:hAnsi="Arial" w:cs="Arial"/>
          <w:color w:val="auto"/>
          <w:sz w:val="22"/>
          <w:szCs w:val="22"/>
        </w:rPr>
      </w:pPr>
      <w:r w:rsidRPr="00806548">
        <w:rPr>
          <w:rFonts w:ascii="Arial" w:hAnsi="Arial" w:cs="Arial"/>
          <w:color w:val="auto"/>
          <w:sz w:val="22"/>
          <w:szCs w:val="22"/>
        </w:rPr>
        <w:t xml:space="preserve"> und      </w:t>
      </w:r>
      <w:r w:rsidRPr="00806548">
        <w:rPr>
          <w:rFonts w:ascii="Arial" w:hAnsi="Arial" w:cs="Arial"/>
          <w:color w:val="auto"/>
          <w:sz w:val="22"/>
          <w:szCs w:val="22"/>
        </w:rPr>
        <w:tab/>
      </w:r>
    </w:p>
    <w:p w:rsidR="0067540E" w:rsidRDefault="0067540E" w:rsidP="0067540E">
      <w:pPr>
        <w:pStyle w:val="Default"/>
        <w:tabs>
          <w:tab w:val="left" w:pos="2268"/>
        </w:tabs>
        <w:jc w:val="both"/>
        <w:rPr>
          <w:rFonts w:ascii="Arial" w:hAnsi="Arial" w:cs="Arial"/>
          <w:color w:val="auto"/>
          <w:sz w:val="22"/>
          <w:szCs w:val="22"/>
        </w:rPr>
      </w:pPr>
    </w:p>
    <w:p w:rsidR="0067540E" w:rsidRPr="00806548" w:rsidRDefault="0067540E" w:rsidP="0067540E">
      <w:pPr>
        <w:pStyle w:val="Default"/>
        <w:tabs>
          <w:tab w:val="left" w:pos="2268"/>
        </w:tabs>
        <w:jc w:val="both"/>
        <w:rPr>
          <w:rFonts w:ascii="Arial" w:hAnsi="Arial" w:cs="Arial"/>
          <w:color w:val="auto"/>
          <w:sz w:val="22"/>
          <w:szCs w:val="22"/>
        </w:rPr>
      </w:pPr>
    </w:p>
    <w:p w:rsidR="00F64B77" w:rsidRPr="00806548" w:rsidRDefault="00F64B77" w:rsidP="00F64B77">
      <w:pPr>
        <w:pStyle w:val="Default"/>
        <w:tabs>
          <w:tab w:val="left" w:pos="2268"/>
        </w:tabs>
        <w:jc w:val="both"/>
        <w:rPr>
          <w:rFonts w:ascii="Arial" w:hAnsi="Arial" w:cs="Arial"/>
          <w:color w:val="auto"/>
          <w:sz w:val="22"/>
          <w:szCs w:val="22"/>
        </w:rPr>
      </w:pPr>
      <w:r w:rsidRPr="00806548">
        <w:rPr>
          <w:rFonts w:ascii="Arial" w:hAnsi="Arial" w:cs="Arial"/>
          <w:color w:val="auto"/>
          <w:sz w:val="22"/>
          <w:szCs w:val="22"/>
        </w:rPr>
        <w:t xml:space="preserve"> </w:t>
      </w:r>
    </w:p>
    <w:p w:rsidR="00F64B77" w:rsidRPr="00806548" w:rsidRDefault="00F64B77" w:rsidP="00F64B77">
      <w:pPr>
        <w:pStyle w:val="Default"/>
        <w:tabs>
          <w:tab w:val="left" w:pos="2268"/>
        </w:tabs>
        <w:jc w:val="both"/>
        <w:rPr>
          <w:rFonts w:ascii="Arial" w:hAnsi="Arial" w:cs="Arial"/>
          <w:color w:val="auto"/>
          <w:sz w:val="22"/>
          <w:szCs w:val="22"/>
        </w:rPr>
      </w:pPr>
      <w:r>
        <w:rPr>
          <w:rFonts w:ascii="Arial" w:hAnsi="Arial" w:cs="Arial"/>
          <w:color w:val="auto"/>
          <w:sz w:val="22"/>
          <w:szCs w:val="22"/>
        </w:rPr>
        <w:tab/>
      </w:r>
      <w:r w:rsidRPr="00806548">
        <w:rPr>
          <w:rFonts w:ascii="Arial" w:hAnsi="Arial" w:cs="Arial"/>
          <w:color w:val="auto"/>
          <w:sz w:val="22"/>
          <w:szCs w:val="22"/>
        </w:rPr>
        <w:t xml:space="preserve">- im folgenden </w:t>
      </w:r>
      <w:r w:rsidRPr="00806548">
        <w:rPr>
          <w:rFonts w:ascii="Arial" w:hAnsi="Arial" w:cs="Arial"/>
          <w:b/>
          <w:bCs/>
          <w:color w:val="auto"/>
          <w:sz w:val="22"/>
          <w:szCs w:val="22"/>
        </w:rPr>
        <w:t>Auftragnehmer</w:t>
      </w:r>
      <w:r w:rsidRPr="00806548">
        <w:rPr>
          <w:rFonts w:ascii="Arial" w:hAnsi="Arial" w:cs="Arial"/>
          <w:color w:val="auto"/>
          <w:sz w:val="22"/>
          <w:szCs w:val="22"/>
        </w:rPr>
        <w:t xml:space="preserve"> genannt </w:t>
      </w:r>
    </w:p>
    <w:p w:rsidR="00F64B77" w:rsidRDefault="00F64B77" w:rsidP="00F64B77">
      <w:pPr>
        <w:pStyle w:val="Default"/>
      </w:pPr>
    </w:p>
    <w:p w:rsidR="00F64B77" w:rsidRPr="00F64B77" w:rsidRDefault="00F64B77" w:rsidP="00F64B77">
      <w:pPr>
        <w:pStyle w:val="Default"/>
      </w:pPr>
    </w:p>
    <w:p w:rsidR="00C63AC5" w:rsidRDefault="00AB429A" w:rsidP="00061B47">
      <w:pPr>
        <w:pStyle w:val="Default"/>
        <w:spacing w:before="227"/>
        <w:jc w:val="both"/>
        <w:rPr>
          <w:rFonts w:asciiTheme="minorBidi" w:hAnsiTheme="minorBidi" w:cstheme="minorBidi"/>
          <w:b/>
          <w:bCs/>
          <w:sz w:val="22"/>
          <w:szCs w:val="22"/>
        </w:rPr>
      </w:pPr>
      <w:r w:rsidRPr="00DA506C">
        <w:rPr>
          <w:rFonts w:asciiTheme="minorBidi" w:hAnsiTheme="minorBidi" w:cstheme="minorBidi"/>
          <w:sz w:val="22"/>
          <w:szCs w:val="22"/>
        </w:rPr>
        <w:t>für Leistungen im Rahmen des Projektes</w:t>
      </w:r>
      <w:r w:rsidRPr="00DA506C">
        <w:rPr>
          <w:rFonts w:asciiTheme="minorBidi" w:hAnsiTheme="minorBidi" w:cstheme="minorBidi"/>
          <w:b/>
          <w:bCs/>
          <w:sz w:val="22"/>
          <w:szCs w:val="22"/>
        </w:rPr>
        <w:t xml:space="preserve"> „</w:t>
      </w:r>
      <w:r w:rsidR="00DA506C" w:rsidRPr="00DA506C">
        <w:rPr>
          <w:rFonts w:asciiTheme="minorBidi" w:hAnsiTheme="minorBidi" w:cstheme="minorBidi"/>
          <w:b/>
          <w:bCs/>
          <w:color w:val="00000A"/>
          <w:sz w:val="22"/>
          <w:szCs w:val="22"/>
        </w:rPr>
        <w:t xml:space="preserve">VITALE Betriebe der Metall- und Elektrobranche 2.0 - Nord-Ostbrandenburg </w:t>
      </w:r>
      <w:r w:rsidRPr="00DA506C">
        <w:rPr>
          <w:rFonts w:asciiTheme="minorBidi" w:hAnsiTheme="minorBidi" w:cstheme="minorBidi"/>
          <w:b/>
          <w:bCs/>
          <w:sz w:val="22"/>
          <w:szCs w:val="22"/>
        </w:rPr>
        <w:t xml:space="preserve">“ </w:t>
      </w:r>
      <w:r w:rsidRPr="00A00A0B">
        <w:rPr>
          <w:rFonts w:asciiTheme="minorBidi" w:hAnsiTheme="minorBidi" w:cstheme="minorBidi"/>
          <w:sz w:val="22"/>
          <w:szCs w:val="22"/>
        </w:rPr>
        <w:t>im Rahmen der Brandenburger Sozialpartnerrichtlinie</w:t>
      </w:r>
      <w:r w:rsidRPr="00DA506C">
        <w:rPr>
          <w:rFonts w:asciiTheme="minorBidi" w:hAnsiTheme="minorBidi" w:cstheme="minorBidi"/>
          <w:b/>
          <w:bCs/>
          <w:sz w:val="22"/>
          <w:szCs w:val="22"/>
        </w:rPr>
        <w:t>, Projekt-Nr. 8501</w:t>
      </w:r>
      <w:r w:rsidR="00DA506C" w:rsidRPr="00DA506C">
        <w:rPr>
          <w:rFonts w:asciiTheme="minorBidi" w:hAnsiTheme="minorBidi" w:cstheme="minorBidi"/>
          <w:b/>
          <w:bCs/>
          <w:sz w:val="22"/>
          <w:szCs w:val="22"/>
        </w:rPr>
        <w:t>4121</w:t>
      </w:r>
      <w:r w:rsidRPr="00DA506C">
        <w:rPr>
          <w:rFonts w:asciiTheme="minorBidi" w:hAnsiTheme="minorBidi" w:cstheme="minorBidi"/>
          <w:b/>
          <w:bCs/>
          <w:sz w:val="22"/>
          <w:szCs w:val="22"/>
        </w:rPr>
        <w:t xml:space="preserve">. </w:t>
      </w:r>
    </w:p>
    <w:p w:rsidR="00061B47" w:rsidRPr="00DA506C" w:rsidRDefault="00061B47" w:rsidP="00061B47">
      <w:pPr>
        <w:pStyle w:val="Default"/>
        <w:spacing w:before="227"/>
        <w:jc w:val="both"/>
        <w:rPr>
          <w:rFonts w:asciiTheme="minorBidi" w:hAnsiTheme="minorBidi" w:cstheme="minorBidi"/>
          <w:b/>
          <w:bCs/>
          <w:sz w:val="22"/>
          <w:szCs w:val="22"/>
        </w:rPr>
      </w:pPr>
    </w:p>
    <w:p w:rsidR="00C63AC5" w:rsidRPr="00DA506C" w:rsidRDefault="00AB429A" w:rsidP="00061B47">
      <w:pPr>
        <w:pStyle w:val="CM13"/>
        <w:spacing w:after="255" w:line="253" w:lineRule="atLeast"/>
        <w:jc w:val="center"/>
        <w:rPr>
          <w:rFonts w:asciiTheme="minorBidi" w:hAnsiTheme="minorBidi" w:cstheme="minorBidi"/>
          <w:color w:val="000000"/>
          <w:sz w:val="22"/>
          <w:szCs w:val="22"/>
        </w:rPr>
      </w:pPr>
      <w:r w:rsidRPr="00DA506C">
        <w:rPr>
          <w:rFonts w:asciiTheme="minorBidi" w:hAnsiTheme="minorBidi" w:cstheme="minorBidi"/>
          <w:b/>
          <w:bCs/>
          <w:color w:val="000000"/>
          <w:sz w:val="22"/>
          <w:szCs w:val="22"/>
        </w:rPr>
        <w:t>Präambel</w:t>
      </w:r>
    </w:p>
    <w:p w:rsidR="00C63AC5" w:rsidRPr="00DA506C" w:rsidRDefault="00AB429A" w:rsidP="00E22AE1">
      <w:pPr>
        <w:pStyle w:val="CM13"/>
        <w:spacing w:after="255" w:line="253" w:lineRule="atLeast"/>
        <w:jc w:val="both"/>
        <w:rPr>
          <w:rFonts w:asciiTheme="minorBidi" w:hAnsiTheme="minorBidi" w:cstheme="minorBidi"/>
          <w:color w:val="000000"/>
          <w:sz w:val="22"/>
          <w:szCs w:val="22"/>
        </w:rPr>
      </w:pPr>
      <w:r w:rsidRPr="00DA506C">
        <w:rPr>
          <w:rFonts w:asciiTheme="minorBidi" w:hAnsiTheme="minorBidi" w:cstheme="minorBidi"/>
          <w:color w:val="000000"/>
          <w:sz w:val="22"/>
          <w:szCs w:val="22"/>
        </w:rPr>
        <w:t xml:space="preserve">Die </w:t>
      </w:r>
      <w:proofErr w:type="spellStart"/>
      <w:r w:rsidR="00DA506C" w:rsidRPr="00DA506C">
        <w:rPr>
          <w:rFonts w:asciiTheme="minorBidi" w:hAnsiTheme="minorBidi" w:cstheme="minorBidi"/>
          <w:color w:val="00000A"/>
          <w:sz w:val="22"/>
          <w:szCs w:val="22"/>
        </w:rPr>
        <w:t>QualifizierungsCENTRUM</w:t>
      </w:r>
      <w:proofErr w:type="spellEnd"/>
      <w:r w:rsidR="00DA506C" w:rsidRPr="00DA506C">
        <w:rPr>
          <w:rFonts w:asciiTheme="minorBidi" w:hAnsiTheme="minorBidi" w:cstheme="minorBidi"/>
          <w:color w:val="00000A"/>
          <w:sz w:val="22"/>
          <w:szCs w:val="22"/>
        </w:rPr>
        <w:t xml:space="preserve"> der Wirtschaft GmbH</w:t>
      </w:r>
      <w:r w:rsidRPr="00DA506C">
        <w:rPr>
          <w:rFonts w:asciiTheme="minorBidi" w:hAnsiTheme="minorBidi" w:cstheme="minorBidi"/>
          <w:color w:val="000000"/>
          <w:sz w:val="22"/>
          <w:szCs w:val="22"/>
        </w:rPr>
        <w:t xml:space="preserve"> </w:t>
      </w:r>
      <w:r w:rsidR="00DA506C">
        <w:rPr>
          <w:rFonts w:asciiTheme="minorBidi" w:hAnsiTheme="minorBidi" w:cstheme="minorBidi"/>
          <w:color w:val="000000"/>
          <w:sz w:val="22"/>
          <w:szCs w:val="22"/>
        </w:rPr>
        <w:t xml:space="preserve">(QCW GmbH) </w:t>
      </w:r>
      <w:r w:rsidRPr="00DA506C">
        <w:rPr>
          <w:rFonts w:asciiTheme="minorBidi" w:hAnsiTheme="minorBidi" w:cstheme="minorBidi"/>
          <w:color w:val="000000"/>
          <w:sz w:val="22"/>
          <w:szCs w:val="22"/>
        </w:rPr>
        <w:t>ist Träger des Projektes „</w:t>
      </w:r>
      <w:r w:rsidR="00DA506C" w:rsidRPr="00DA506C">
        <w:rPr>
          <w:rFonts w:asciiTheme="minorBidi" w:hAnsiTheme="minorBidi" w:cstheme="minorBidi"/>
          <w:color w:val="00000A"/>
          <w:sz w:val="22"/>
          <w:szCs w:val="22"/>
        </w:rPr>
        <w:t>V</w:t>
      </w:r>
      <w:r w:rsidR="00DA506C" w:rsidRPr="00DA506C">
        <w:rPr>
          <w:rFonts w:asciiTheme="minorBidi" w:hAnsiTheme="minorBidi" w:cstheme="minorBidi"/>
          <w:color w:val="00000A"/>
          <w:sz w:val="22"/>
          <w:szCs w:val="22"/>
        </w:rPr>
        <w:t>I</w:t>
      </w:r>
      <w:r w:rsidR="00DA506C" w:rsidRPr="00DA506C">
        <w:rPr>
          <w:rFonts w:asciiTheme="minorBidi" w:hAnsiTheme="minorBidi" w:cstheme="minorBidi"/>
          <w:color w:val="00000A"/>
          <w:sz w:val="22"/>
          <w:szCs w:val="22"/>
        </w:rPr>
        <w:t>TALE Betriebe der Metall- und Elektrobranche 2.0</w:t>
      </w:r>
      <w:r w:rsidRPr="00DA506C">
        <w:rPr>
          <w:rFonts w:asciiTheme="minorBidi" w:hAnsiTheme="minorBidi" w:cstheme="minorBidi"/>
          <w:color w:val="000000"/>
          <w:sz w:val="22"/>
          <w:szCs w:val="22"/>
        </w:rPr>
        <w:t>“ im Rahmen der Richtlinie zur Stärkung der Sozialpartnerschaft und Steigerung der Qualität der Arbeit im Land Brandenburg in der EU-Förderperiode 2014</w:t>
      </w:r>
      <w:r w:rsidRPr="00DA506C">
        <w:rPr>
          <w:rFonts w:asciiTheme="minorBidi" w:hAnsiTheme="minorBidi" w:cstheme="minorBidi"/>
          <w:color w:val="000000"/>
          <w:sz w:val="22"/>
          <w:szCs w:val="22"/>
        </w:rPr>
        <w:softHyphen/>
      </w:r>
      <w:r w:rsidR="00DA506C">
        <w:rPr>
          <w:rFonts w:asciiTheme="minorBidi" w:hAnsiTheme="minorBidi" w:cstheme="minorBidi"/>
          <w:color w:val="000000"/>
          <w:sz w:val="22"/>
          <w:szCs w:val="22"/>
        </w:rPr>
        <w:t xml:space="preserve"> - </w:t>
      </w:r>
      <w:r w:rsidRPr="00DA506C">
        <w:rPr>
          <w:rFonts w:asciiTheme="minorBidi" w:hAnsiTheme="minorBidi" w:cstheme="minorBidi"/>
          <w:color w:val="000000"/>
          <w:sz w:val="22"/>
          <w:szCs w:val="22"/>
        </w:rPr>
        <w:t xml:space="preserve">2020 (Brandenburger Sozialpartnerrichtlinie) vom 12. Juli 2016. Für die Umsetzung des Projekts erhält die </w:t>
      </w:r>
      <w:r w:rsidR="00E22AE1">
        <w:rPr>
          <w:rFonts w:asciiTheme="minorBidi" w:hAnsiTheme="minorBidi" w:cstheme="minorBidi"/>
          <w:color w:val="000000"/>
          <w:sz w:val="22"/>
          <w:szCs w:val="22"/>
        </w:rPr>
        <w:t>QCW GmbH</w:t>
      </w:r>
      <w:r w:rsidRPr="00DA506C">
        <w:rPr>
          <w:rFonts w:asciiTheme="minorBidi" w:hAnsiTheme="minorBidi" w:cstheme="minorBidi"/>
          <w:color w:val="000000"/>
          <w:sz w:val="22"/>
          <w:szCs w:val="22"/>
        </w:rPr>
        <w:t xml:space="preserve"> eine Förderung aus Mitteln des Europäischen Sozialfonds und des Landes Brandenburg. </w:t>
      </w:r>
    </w:p>
    <w:p w:rsidR="00C63AC5" w:rsidRPr="00DA506C" w:rsidRDefault="00AB429A" w:rsidP="00A00A0B">
      <w:pPr>
        <w:pStyle w:val="CM13"/>
        <w:spacing w:after="255" w:line="253" w:lineRule="atLeast"/>
        <w:jc w:val="both"/>
        <w:rPr>
          <w:rFonts w:asciiTheme="minorBidi" w:hAnsiTheme="minorBidi" w:cstheme="minorBidi"/>
          <w:color w:val="000000"/>
          <w:sz w:val="22"/>
          <w:szCs w:val="22"/>
        </w:rPr>
      </w:pPr>
      <w:r w:rsidRPr="00DA506C">
        <w:rPr>
          <w:rFonts w:asciiTheme="minorBidi" w:hAnsiTheme="minorBidi" w:cstheme="minorBidi"/>
          <w:color w:val="000000"/>
          <w:sz w:val="22"/>
          <w:szCs w:val="22"/>
        </w:rPr>
        <w:t>Gegenstand dieser Rahmen</w:t>
      </w:r>
      <w:r w:rsidR="00A00A0B">
        <w:rPr>
          <w:rFonts w:asciiTheme="minorBidi" w:hAnsiTheme="minorBidi" w:cstheme="minorBidi"/>
          <w:color w:val="000000"/>
          <w:sz w:val="22"/>
          <w:szCs w:val="22"/>
        </w:rPr>
        <w:t>vereinbarung</w:t>
      </w:r>
      <w:r w:rsidRPr="00DA506C">
        <w:rPr>
          <w:rFonts w:asciiTheme="minorBidi" w:hAnsiTheme="minorBidi" w:cstheme="minorBidi"/>
          <w:color w:val="000000"/>
          <w:sz w:val="22"/>
          <w:szCs w:val="22"/>
        </w:rPr>
        <w:t xml:space="preserve"> ist die Regelung der Beauftragung des Auftragnehmers für die Ausführung von Beratungsleistungen im Rahmen des Projektes </w:t>
      </w:r>
      <w:r w:rsidR="00DA506C" w:rsidRPr="00DA506C">
        <w:rPr>
          <w:rFonts w:ascii="Arial" w:hAnsi="Arial" w:cs="Arial"/>
          <w:color w:val="000000"/>
          <w:sz w:val="22"/>
          <w:szCs w:val="22"/>
        </w:rPr>
        <w:t>„</w:t>
      </w:r>
      <w:r w:rsidR="00DA506C" w:rsidRPr="00DA506C">
        <w:rPr>
          <w:rFonts w:ascii="Arial" w:hAnsi="Arial" w:cs="Arial"/>
          <w:color w:val="00000A"/>
          <w:sz w:val="22"/>
          <w:szCs w:val="22"/>
        </w:rPr>
        <w:t>VITALE Betriebe der M</w:t>
      </w:r>
      <w:r w:rsidR="00DA506C" w:rsidRPr="00DA506C">
        <w:rPr>
          <w:rFonts w:ascii="Arial" w:hAnsi="Arial" w:cs="Arial"/>
          <w:color w:val="00000A"/>
          <w:sz w:val="22"/>
          <w:szCs w:val="22"/>
        </w:rPr>
        <w:t>e</w:t>
      </w:r>
      <w:r w:rsidR="00DA506C" w:rsidRPr="00DA506C">
        <w:rPr>
          <w:rFonts w:ascii="Arial" w:hAnsi="Arial" w:cs="Arial"/>
          <w:color w:val="00000A"/>
          <w:sz w:val="22"/>
          <w:szCs w:val="22"/>
        </w:rPr>
        <w:t>tall- und Elektrobranche 2.0</w:t>
      </w:r>
      <w:r w:rsidR="00DA506C" w:rsidRPr="00DA506C">
        <w:rPr>
          <w:rFonts w:ascii="Arial" w:hAnsi="Arial" w:cs="Arial"/>
          <w:color w:val="000000"/>
          <w:sz w:val="22"/>
          <w:szCs w:val="22"/>
        </w:rPr>
        <w:t>“</w:t>
      </w:r>
      <w:r w:rsidRPr="00DA506C">
        <w:rPr>
          <w:rFonts w:asciiTheme="minorBidi" w:hAnsiTheme="minorBidi" w:cstheme="minorBidi"/>
          <w:color w:val="000000"/>
          <w:sz w:val="22"/>
          <w:szCs w:val="22"/>
        </w:rPr>
        <w:t xml:space="preserve">. Der Auftragnehmer verpflichtet sich zur selbständigen Erledigung der ihm durch die </w:t>
      </w:r>
      <w:r w:rsidR="00DA506C">
        <w:rPr>
          <w:rFonts w:asciiTheme="minorBidi" w:hAnsiTheme="minorBidi" w:cstheme="minorBidi"/>
          <w:color w:val="000000"/>
          <w:sz w:val="22"/>
          <w:szCs w:val="22"/>
        </w:rPr>
        <w:t>QCW GmbH</w:t>
      </w:r>
      <w:r w:rsidRPr="00DA506C">
        <w:rPr>
          <w:rFonts w:asciiTheme="minorBidi" w:hAnsiTheme="minorBidi" w:cstheme="minorBidi"/>
          <w:color w:val="000000"/>
          <w:sz w:val="22"/>
          <w:szCs w:val="22"/>
        </w:rPr>
        <w:t xml:space="preserve"> übertragenen Einzelaufträge nach Maßgabe der nachfolgenden Kond</w:t>
      </w:r>
      <w:r w:rsidRPr="00DA506C">
        <w:rPr>
          <w:rFonts w:asciiTheme="minorBidi" w:hAnsiTheme="minorBidi" w:cstheme="minorBidi"/>
          <w:color w:val="000000"/>
          <w:sz w:val="22"/>
          <w:szCs w:val="22"/>
        </w:rPr>
        <w:t>i</w:t>
      </w:r>
      <w:r w:rsidRPr="00DA506C">
        <w:rPr>
          <w:rFonts w:asciiTheme="minorBidi" w:hAnsiTheme="minorBidi" w:cstheme="minorBidi"/>
          <w:color w:val="000000"/>
          <w:sz w:val="22"/>
          <w:szCs w:val="22"/>
        </w:rPr>
        <w:t xml:space="preserve">tionen. </w:t>
      </w:r>
    </w:p>
    <w:p w:rsidR="00C63AC5" w:rsidRPr="00DA506C" w:rsidRDefault="00AB429A" w:rsidP="00061B47">
      <w:pPr>
        <w:pStyle w:val="CM14"/>
        <w:spacing w:after="502" w:line="253" w:lineRule="atLeast"/>
        <w:jc w:val="both"/>
        <w:rPr>
          <w:rFonts w:asciiTheme="minorBidi" w:hAnsiTheme="minorBidi" w:cstheme="minorBidi"/>
          <w:color w:val="000000"/>
          <w:sz w:val="22"/>
          <w:szCs w:val="22"/>
        </w:rPr>
      </w:pPr>
      <w:r w:rsidRPr="00DA506C">
        <w:rPr>
          <w:rFonts w:asciiTheme="minorBidi" w:hAnsiTheme="minorBidi" w:cstheme="minorBidi"/>
          <w:color w:val="000000"/>
          <w:sz w:val="22"/>
          <w:szCs w:val="22"/>
        </w:rPr>
        <w:t>Es besteht Einigkeit darüber, dass der Auftraggeber dem Auftragnehmer die Durchführung ei</w:t>
      </w:r>
      <w:r w:rsidRPr="00DA506C">
        <w:rPr>
          <w:rFonts w:asciiTheme="minorBidi" w:hAnsiTheme="minorBidi" w:cstheme="minorBidi"/>
          <w:color w:val="000000"/>
          <w:sz w:val="22"/>
          <w:szCs w:val="22"/>
        </w:rPr>
        <w:t>n</w:t>
      </w:r>
      <w:r w:rsidRPr="00DA506C">
        <w:rPr>
          <w:rFonts w:asciiTheme="minorBidi" w:hAnsiTheme="minorBidi" w:cstheme="minorBidi"/>
          <w:color w:val="000000"/>
          <w:sz w:val="22"/>
          <w:szCs w:val="22"/>
        </w:rPr>
        <w:t xml:space="preserve">zelner Beratungsaufträge im Rahmen von konkreten Einzelverträgen anbietet. Allerdings ist der Auftraggeber nicht verpflichtet, Angebote zu unterbreiten; der Auftragnehmer ist nicht verpflichtet, die Angebote anzunehmen. </w:t>
      </w:r>
    </w:p>
    <w:p w:rsidR="00C63AC5" w:rsidRDefault="00AB429A" w:rsidP="00061B47">
      <w:pPr>
        <w:pStyle w:val="CM2"/>
        <w:jc w:val="center"/>
        <w:rPr>
          <w:rFonts w:asciiTheme="minorBidi" w:hAnsiTheme="minorBidi" w:cstheme="minorBidi"/>
          <w:b/>
          <w:bCs/>
          <w:color w:val="000000"/>
          <w:sz w:val="22"/>
          <w:szCs w:val="22"/>
        </w:rPr>
      </w:pPr>
      <w:r w:rsidRPr="00DA506C">
        <w:rPr>
          <w:rFonts w:asciiTheme="minorBidi" w:hAnsiTheme="minorBidi" w:cstheme="minorBidi"/>
          <w:b/>
          <w:bCs/>
          <w:color w:val="000000"/>
          <w:sz w:val="22"/>
          <w:szCs w:val="22"/>
        </w:rPr>
        <w:lastRenderedPageBreak/>
        <w:t>§ 1 Vertragsbestandteile</w:t>
      </w:r>
    </w:p>
    <w:p w:rsidR="00DA506C" w:rsidRPr="00DA506C" w:rsidRDefault="00DA506C" w:rsidP="00061B47">
      <w:pPr>
        <w:pStyle w:val="Default"/>
        <w:jc w:val="both"/>
      </w:pPr>
    </w:p>
    <w:p w:rsidR="00C63AC5" w:rsidRPr="00DA506C" w:rsidRDefault="00AB429A" w:rsidP="00061B47">
      <w:pPr>
        <w:pStyle w:val="CM13"/>
        <w:numPr>
          <w:ilvl w:val="0"/>
          <w:numId w:val="12"/>
        </w:numPr>
        <w:spacing w:after="255" w:line="253" w:lineRule="atLeast"/>
        <w:jc w:val="both"/>
        <w:rPr>
          <w:rFonts w:asciiTheme="minorBidi" w:hAnsiTheme="minorBidi" w:cstheme="minorBidi"/>
          <w:color w:val="000000"/>
          <w:sz w:val="22"/>
          <w:szCs w:val="22"/>
        </w:rPr>
      </w:pPr>
      <w:r w:rsidRPr="00DA506C">
        <w:rPr>
          <w:rFonts w:asciiTheme="minorBidi" w:hAnsiTheme="minorBidi" w:cstheme="minorBidi"/>
          <w:color w:val="000000"/>
          <w:sz w:val="22"/>
          <w:szCs w:val="22"/>
        </w:rPr>
        <w:t xml:space="preserve">Vertragsbestandteil sind: </w:t>
      </w:r>
    </w:p>
    <w:p w:rsidR="00C63AC5" w:rsidRPr="00DA506C" w:rsidRDefault="00AB429A" w:rsidP="00061B47">
      <w:pPr>
        <w:pStyle w:val="CM4"/>
        <w:ind w:left="855" w:hanging="428"/>
        <w:jc w:val="both"/>
        <w:rPr>
          <w:rFonts w:asciiTheme="minorBidi" w:hAnsiTheme="minorBidi" w:cstheme="minorBidi"/>
          <w:color w:val="000000"/>
          <w:sz w:val="22"/>
          <w:szCs w:val="22"/>
        </w:rPr>
      </w:pPr>
      <w:r w:rsidRPr="00DA506C">
        <w:rPr>
          <w:rFonts w:asciiTheme="minorBidi" w:hAnsiTheme="minorBidi" w:cstheme="minorBidi"/>
          <w:color w:val="000000"/>
          <w:sz w:val="22"/>
          <w:szCs w:val="22"/>
        </w:rPr>
        <w:t>-</w:t>
      </w:r>
      <w:r w:rsidRPr="00DA506C">
        <w:rPr>
          <w:rFonts w:asciiTheme="minorBidi" w:hAnsiTheme="minorBidi" w:cstheme="minorBidi"/>
          <w:color w:val="000000"/>
          <w:sz w:val="22"/>
          <w:szCs w:val="22"/>
        </w:rPr>
        <w:tab/>
        <w:t xml:space="preserve">die Leistungsbeschreibung </w:t>
      </w:r>
    </w:p>
    <w:p w:rsidR="00C63AC5" w:rsidRPr="00DA506C" w:rsidRDefault="00AB429A" w:rsidP="00061B47">
      <w:pPr>
        <w:pStyle w:val="CM4"/>
        <w:ind w:left="855" w:hanging="428"/>
        <w:jc w:val="both"/>
        <w:rPr>
          <w:rFonts w:asciiTheme="minorBidi" w:hAnsiTheme="minorBidi" w:cstheme="minorBidi"/>
          <w:color w:val="000000"/>
          <w:sz w:val="22"/>
          <w:szCs w:val="22"/>
        </w:rPr>
      </w:pPr>
      <w:r w:rsidRPr="00DA506C">
        <w:rPr>
          <w:rFonts w:asciiTheme="minorBidi" w:hAnsiTheme="minorBidi" w:cstheme="minorBidi"/>
          <w:color w:val="000000"/>
          <w:sz w:val="22"/>
          <w:szCs w:val="22"/>
        </w:rPr>
        <w:t>-</w:t>
      </w:r>
      <w:r w:rsidRPr="00DA506C">
        <w:rPr>
          <w:rFonts w:asciiTheme="minorBidi" w:hAnsiTheme="minorBidi" w:cstheme="minorBidi"/>
          <w:color w:val="000000"/>
          <w:sz w:val="22"/>
          <w:szCs w:val="22"/>
        </w:rPr>
        <w:tab/>
        <w:t xml:space="preserve">das Angebot des Auftragnehmers sowie die Angabe über das vorgesehene </w:t>
      </w:r>
    </w:p>
    <w:p w:rsidR="00C63AC5" w:rsidRPr="00DA506C" w:rsidRDefault="00AB429A" w:rsidP="00061B47">
      <w:pPr>
        <w:pStyle w:val="CM5"/>
        <w:ind w:left="852"/>
        <w:jc w:val="both"/>
        <w:rPr>
          <w:rFonts w:asciiTheme="minorBidi" w:hAnsiTheme="minorBidi" w:cstheme="minorBidi"/>
          <w:color w:val="000000"/>
          <w:sz w:val="22"/>
          <w:szCs w:val="22"/>
        </w:rPr>
      </w:pPr>
      <w:r w:rsidRPr="00DA506C">
        <w:rPr>
          <w:rFonts w:asciiTheme="minorBidi" w:hAnsiTheme="minorBidi" w:cstheme="minorBidi"/>
          <w:color w:val="000000"/>
          <w:sz w:val="22"/>
          <w:szCs w:val="22"/>
        </w:rPr>
        <w:t xml:space="preserve">Personal </w:t>
      </w:r>
    </w:p>
    <w:p w:rsidR="00C63AC5" w:rsidRPr="00DA506C" w:rsidRDefault="00AB429A" w:rsidP="00061B47">
      <w:pPr>
        <w:pStyle w:val="CM4"/>
        <w:ind w:left="855" w:hanging="428"/>
        <w:jc w:val="both"/>
        <w:rPr>
          <w:rFonts w:asciiTheme="minorBidi" w:hAnsiTheme="minorBidi" w:cstheme="minorBidi"/>
          <w:color w:val="000000"/>
          <w:sz w:val="22"/>
          <w:szCs w:val="22"/>
        </w:rPr>
      </w:pPr>
      <w:r w:rsidRPr="00DA506C">
        <w:rPr>
          <w:rFonts w:asciiTheme="minorBidi" w:hAnsiTheme="minorBidi" w:cstheme="minorBidi"/>
          <w:color w:val="000000"/>
          <w:sz w:val="22"/>
          <w:szCs w:val="22"/>
        </w:rPr>
        <w:t>-</w:t>
      </w:r>
      <w:r w:rsidRPr="00DA506C">
        <w:rPr>
          <w:rFonts w:asciiTheme="minorBidi" w:hAnsiTheme="minorBidi" w:cstheme="minorBidi"/>
          <w:color w:val="000000"/>
          <w:sz w:val="22"/>
          <w:szCs w:val="22"/>
        </w:rPr>
        <w:tab/>
        <w:t xml:space="preserve">die jeweiligen Einzelverträge basierend auf Einzelabrufen des Auftraggebers </w:t>
      </w:r>
    </w:p>
    <w:p w:rsidR="00C63AC5" w:rsidRPr="00DA506C" w:rsidRDefault="00AB429A" w:rsidP="00061B47">
      <w:pPr>
        <w:pStyle w:val="CM4"/>
        <w:ind w:left="855" w:hanging="428"/>
        <w:jc w:val="both"/>
        <w:rPr>
          <w:rFonts w:asciiTheme="minorBidi" w:hAnsiTheme="minorBidi" w:cstheme="minorBidi"/>
          <w:color w:val="000000"/>
          <w:sz w:val="22"/>
          <w:szCs w:val="22"/>
        </w:rPr>
      </w:pPr>
      <w:r w:rsidRPr="00DA506C">
        <w:rPr>
          <w:rFonts w:asciiTheme="minorBidi" w:hAnsiTheme="minorBidi" w:cstheme="minorBidi"/>
          <w:color w:val="000000"/>
          <w:sz w:val="22"/>
          <w:szCs w:val="22"/>
        </w:rPr>
        <w:t>-</w:t>
      </w:r>
      <w:r w:rsidRPr="00DA506C">
        <w:rPr>
          <w:rFonts w:asciiTheme="minorBidi" w:hAnsiTheme="minorBidi" w:cstheme="minorBidi"/>
          <w:color w:val="000000"/>
          <w:sz w:val="22"/>
          <w:szCs w:val="22"/>
        </w:rPr>
        <w:tab/>
        <w:t xml:space="preserve">die Allgemeinen Vertragsbedingungen für die Ausführung von Leistungen (VOL/B) </w:t>
      </w:r>
    </w:p>
    <w:p w:rsidR="00C63AC5" w:rsidRPr="00DA506C" w:rsidRDefault="00AB429A" w:rsidP="00061B47">
      <w:pPr>
        <w:pStyle w:val="CM4"/>
        <w:ind w:left="855" w:hanging="428"/>
        <w:jc w:val="both"/>
        <w:rPr>
          <w:rFonts w:asciiTheme="minorBidi" w:hAnsiTheme="minorBidi" w:cstheme="minorBidi"/>
          <w:color w:val="000000"/>
          <w:sz w:val="22"/>
          <w:szCs w:val="22"/>
        </w:rPr>
      </w:pPr>
      <w:r w:rsidRPr="00DA506C">
        <w:rPr>
          <w:rFonts w:asciiTheme="minorBidi" w:hAnsiTheme="minorBidi" w:cstheme="minorBidi"/>
          <w:color w:val="000000"/>
          <w:sz w:val="22"/>
          <w:szCs w:val="22"/>
        </w:rPr>
        <w:t>-</w:t>
      </w:r>
      <w:r w:rsidRPr="00DA506C">
        <w:rPr>
          <w:rFonts w:asciiTheme="minorBidi" w:hAnsiTheme="minorBidi" w:cstheme="minorBidi"/>
          <w:color w:val="000000"/>
          <w:sz w:val="22"/>
          <w:szCs w:val="22"/>
        </w:rPr>
        <w:tab/>
        <w:t xml:space="preserve">Vereinbarung zur Einhaltung der Mindestanforderungen nach dem </w:t>
      </w:r>
    </w:p>
    <w:p w:rsidR="00C63AC5" w:rsidRPr="00DA506C" w:rsidRDefault="00AB429A" w:rsidP="00061B47">
      <w:pPr>
        <w:pStyle w:val="CM13"/>
        <w:spacing w:after="255" w:line="253" w:lineRule="atLeast"/>
        <w:ind w:left="852"/>
        <w:jc w:val="both"/>
        <w:rPr>
          <w:rFonts w:asciiTheme="minorBidi" w:hAnsiTheme="minorBidi" w:cstheme="minorBidi"/>
          <w:color w:val="000000"/>
          <w:sz w:val="22"/>
          <w:szCs w:val="22"/>
        </w:rPr>
      </w:pPr>
      <w:proofErr w:type="gramStart"/>
      <w:r w:rsidRPr="00DA506C">
        <w:rPr>
          <w:rFonts w:asciiTheme="minorBidi" w:hAnsiTheme="minorBidi" w:cstheme="minorBidi"/>
          <w:color w:val="000000"/>
          <w:sz w:val="22"/>
          <w:szCs w:val="22"/>
        </w:rPr>
        <w:t>Brandenburgischen</w:t>
      </w:r>
      <w:proofErr w:type="gramEnd"/>
      <w:r w:rsidRPr="00DA506C">
        <w:rPr>
          <w:rFonts w:asciiTheme="minorBidi" w:hAnsiTheme="minorBidi" w:cstheme="minorBidi"/>
          <w:color w:val="000000"/>
          <w:sz w:val="22"/>
          <w:szCs w:val="22"/>
        </w:rPr>
        <w:t xml:space="preserve"> Vergabegesetz </w:t>
      </w:r>
    </w:p>
    <w:p w:rsidR="00C63AC5" w:rsidRPr="00DA506C" w:rsidRDefault="00AB429A" w:rsidP="00061B47">
      <w:pPr>
        <w:pStyle w:val="Default"/>
        <w:numPr>
          <w:ilvl w:val="0"/>
          <w:numId w:val="12"/>
        </w:numPr>
        <w:spacing w:after="226"/>
        <w:jc w:val="both"/>
        <w:rPr>
          <w:rFonts w:asciiTheme="minorBidi" w:hAnsiTheme="minorBidi" w:cstheme="minorBidi"/>
          <w:sz w:val="22"/>
          <w:szCs w:val="22"/>
        </w:rPr>
      </w:pPr>
      <w:r w:rsidRPr="00DA506C">
        <w:rPr>
          <w:rFonts w:asciiTheme="minorBidi" w:hAnsiTheme="minorBidi" w:cstheme="minorBidi"/>
          <w:sz w:val="22"/>
          <w:szCs w:val="22"/>
        </w:rPr>
        <w:t>Anders lautende Geschäftsbedingungen des Auftragnehmers sind ausgeschlossen. Sie we</w:t>
      </w:r>
      <w:r w:rsidRPr="00DA506C">
        <w:rPr>
          <w:rFonts w:asciiTheme="minorBidi" w:hAnsiTheme="minorBidi" w:cstheme="minorBidi"/>
          <w:sz w:val="22"/>
          <w:szCs w:val="22"/>
        </w:rPr>
        <w:t>r</w:t>
      </w:r>
      <w:r w:rsidRPr="00DA506C">
        <w:rPr>
          <w:rFonts w:asciiTheme="minorBidi" w:hAnsiTheme="minorBidi" w:cstheme="minorBidi"/>
          <w:sz w:val="22"/>
          <w:szCs w:val="22"/>
        </w:rPr>
        <w:t xml:space="preserve">den nur ausnahmsweise dann Vertragsbestandteil, wenn sie ausdrücklich vereinbart worden sind. Jede Änderung oder Ergänzung bedarf der Schriftform. </w:t>
      </w:r>
    </w:p>
    <w:p w:rsidR="00C63AC5" w:rsidRPr="00DA506C" w:rsidRDefault="00AB429A" w:rsidP="00061B47">
      <w:pPr>
        <w:pStyle w:val="Default"/>
        <w:numPr>
          <w:ilvl w:val="0"/>
          <w:numId w:val="12"/>
        </w:numPr>
        <w:jc w:val="both"/>
        <w:rPr>
          <w:rFonts w:asciiTheme="minorBidi" w:hAnsiTheme="minorBidi" w:cstheme="minorBidi"/>
          <w:sz w:val="22"/>
          <w:szCs w:val="22"/>
        </w:rPr>
      </w:pPr>
      <w:r w:rsidRPr="00DA506C">
        <w:rPr>
          <w:rFonts w:asciiTheme="minorBidi" w:hAnsiTheme="minorBidi" w:cstheme="minorBidi"/>
          <w:sz w:val="22"/>
          <w:szCs w:val="22"/>
        </w:rPr>
        <w:t xml:space="preserve">Die Vertragsbestandteile nach § 2 Abs. 1 gelten ebenfalls für jeden Einzelvertrag. Allgemeine Geschäftsbedingungen der Auftragnehmer finden keine Anwendung. Das gilt auch für den Einzelvertrag. </w:t>
      </w:r>
    </w:p>
    <w:p w:rsidR="00C63AC5" w:rsidRPr="00DA506C" w:rsidRDefault="00C63AC5" w:rsidP="00061B47">
      <w:pPr>
        <w:pStyle w:val="Default"/>
        <w:jc w:val="both"/>
        <w:rPr>
          <w:rFonts w:asciiTheme="minorBidi" w:hAnsiTheme="minorBidi" w:cstheme="minorBidi"/>
          <w:sz w:val="22"/>
          <w:szCs w:val="22"/>
        </w:rPr>
      </w:pPr>
    </w:p>
    <w:p w:rsidR="00C63AC5" w:rsidRDefault="00AB429A" w:rsidP="00061B47">
      <w:pPr>
        <w:pStyle w:val="CM2"/>
        <w:jc w:val="center"/>
        <w:rPr>
          <w:rFonts w:asciiTheme="minorBidi" w:hAnsiTheme="minorBidi" w:cstheme="minorBidi"/>
          <w:b/>
          <w:bCs/>
          <w:color w:val="000000"/>
          <w:sz w:val="22"/>
          <w:szCs w:val="22"/>
        </w:rPr>
      </w:pPr>
      <w:r w:rsidRPr="00DA506C">
        <w:rPr>
          <w:rFonts w:asciiTheme="minorBidi" w:hAnsiTheme="minorBidi" w:cstheme="minorBidi"/>
          <w:b/>
          <w:bCs/>
          <w:color w:val="000000"/>
          <w:sz w:val="22"/>
          <w:szCs w:val="22"/>
        </w:rPr>
        <w:t>§ 2 Gegenstand des Vertrages</w:t>
      </w:r>
    </w:p>
    <w:p w:rsidR="00DA506C" w:rsidRPr="00DA506C" w:rsidRDefault="00DA506C" w:rsidP="00061B47">
      <w:pPr>
        <w:pStyle w:val="Default"/>
        <w:jc w:val="both"/>
      </w:pPr>
    </w:p>
    <w:p w:rsidR="00C63AC5" w:rsidRPr="00DA506C" w:rsidRDefault="00AB429A" w:rsidP="004B42C3">
      <w:pPr>
        <w:pStyle w:val="Default"/>
        <w:numPr>
          <w:ilvl w:val="0"/>
          <w:numId w:val="13"/>
        </w:numPr>
        <w:spacing w:after="226"/>
        <w:jc w:val="both"/>
        <w:rPr>
          <w:rFonts w:asciiTheme="minorBidi" w:hAnsiTheme="minorBidi" w:cstheme="minorBidi"/>
          <w:sz w:val="22"/>
          <w:szCs w:val="22"/>
        </w:rPr>
      </w:pPr>
      <w:r w:rsidRPr="00DA506C">
        <w:rPr>
          <w:rFonts w:asciiTheme="minorBidi" w:hAnsiTheme="minorBidi" w:cstheme="minorBidi"/>
          <w:sz w:val="22"/>
          <w:szCs w:val="22"/>
        </w:rPr>
        <w:t xml:space="preserve">Der Auftragnehmer erbringt die Dienstleistung gegenüber dem Auftraggeber selbständig im Auftrag der </w:t>
      </w:r>
      <w:r w:rsidR="00A00A0B">
        <w:rPr>
          <w:rFonts w:asciiTheme="minorBidi" w:hAnsiTheme="minorBidi" w:cstheme="minorBidi"/>
          <w:sz w:val="22"/>
          <w:szCs w:val="22"/>
        </w:rPr>
        <w:t>QCW GmbH</w:t>
      </w:r>
      <w:r w:rsidRPr="00DA506C">
        <w:rPr>
          <w:rFonts w:asciiTheme="minorBidi" w:hAnsiTheme="minorBidi" w:cstheme="minorBidi"/>
          <w:sz w:val="22"/>
          <w:szCs w:val="22"/>
        </w:rPr>
        <w:t xml:space="preserve">. Die Ausführung der Einzelverträge erfolgt durch den Auftragnehmer selbst. In jedem Fall hat der Auftragnehmer zu gewährleisten, dass die Auftragsausführung nach den gesetzlichen sowie sonstigen </w:t>
      </w:r>
      <w:r w:rsidR="004B42C3">
        <w:rPr>
          <w:rFonts w:asciiTheme="minorBidi" w:hAnsiTheme="minorBidi" w:cstheme="minorBidi"/>
          <w:sz w:val="22"/>
          <w:szCs w:val="22"/>
        </w:rPr>
        <w:t>datenschutz</w:t>
      </w:r>
      <w:r w:rsidRPr="00DA506C">
        <w:rPr>
          <w:rFonts w:asciiTheme="minorBidi" w:hAnsiTheme="minorBidi" w:cstheme="minorBidi"/>
          <w:sz w:val="22"/>
          <w:szCs w:val="22"/>
        </w:rPr>
        <w:t xml:space="preserve">technischen Vorschriften erfolgt. </w:t>
      </w:r>
    </w:p>
    <w:p w:rsidR="00C63AC5" w:rsidRPr="00DA506C" w:rsidRDefault="00AB429A" w:rsidP="00A00A0B">
      <w:pPr>
        <w:pStyle w:val="Default"/>
        <w:numPr>
          <w:ilvl w:val="0"/>
          <w:numId w:val="13"/>
        </w:numPr>
        <w:jc w:val="both"/>
        <w:rPr>
          <w:rFonts w:asciiTheme="minorBidi" w:hAnsiTheme="minorBidi" w:cstheme="minorBidi"/>
          <w:sz w:val="22"/>
          <w:szCs w:val="22"/>
        </w:rPr>
      </w:pPr>
      <w:r w:rsidRPr="00DA506C">
        <w:rPr>
          <w:rFonts w:asciiTheme="minorBidi" w:hAnsiTheme="minorBidi" w:cstheme="minorBidi"/>
          <w:sz w:val="22"/>
          <w:szCs w:val="22"/>
        </w:rPr>
        <w:t>Die unter diese</w:t>
      </w:r>
      <w:r w:rsidR="00A00A0B">
        <w:rPr>
          <w:rFonts w:asciiTheme="minorBidi" w:hAnsiTheme="minorBidi" w:cstheme="minorBidi"/>
          <w:sz w:val="22"/>
          <w:szCs w:val="22"/>
        </w:rPr>
        <w:t>r</w:t>
      </w:r>
      <w:r w:rsidRPr="00DA506C">
        <w:rPr>
          <w:rFonts w:asciiTheme="minorBidi" w:hAnsiTheme="minorBidi" w:cstheme="minorBidi"/>
          <w:sz w:val="22"/>
          <w:szCs w:val="22"/>
        </w:rPr>
        <w:t xml:space="preserve"> Rahmenver</w:t>
      </w:r>
      <w:r w:rsidR="00A00A0B">
        <w:rPr>
          <w:rFonts w:asciiTheme="minorBidi" w:hAnsiTheme="minorBidi" w:cstheme="minorBidi"/>
          <w:sz w:val="22"/>
          <w:szCs w:val="22"/>
        </w:rPr>
        <w:t>einbarung</w:t>
      </w:r>
      <w:r w:rsidRPr="00DA506C">
        <w:rPr>
          <w:rFonts w:asciiTheme="minorBidi" w:hAnsiTheme="minorBidi" w:cstheme="minorBidi"/>
          <w:sz w:val="22"/>
          <w:szCs w:val="22"/>
        </w:rPr>
        <w:t xml:space="preserve"> zu erbringenden Leistungen des Auftragnehmers werden in Einzelverträgen festgelegt. Hierbei werden die Leistungen des Auftragnehmers wie folgt spezifiziert: </w:t>
      </w:r>
    </w:p>
    <w:p w:rsidR="00C63AC5" w:rsidRPr="00DA506C" w:rsidRDefault="00C63AC5" w:rsidP="00061B47">
      <w:pPr>
        <w:pStyle w:val="Default"/>
        <w:jc w:val="both"/>
        <w:rPr>
          <w:rFonts w:asciiTheme="minorBidi" w:hAnsiTheme="minorBidi" w:cstheme="minorBidi"/>
          <w:sz w:val="22"/>
          <w:szCs w:val="22"/>
        </w:rPr>
      </w:pPr>
    </w:p>
    <w:p w:rsidR="00C63AC5" w:rsidRPr="00DA506C" w:rsidRDefault="00AB429A" w:rsidP="0067540E">
      <w:pPr>
        <w:pStyle w:val="Default"/>
        <w:jc w:val="both"/>
        <w:rPr>
          <w:rFonts w:asciiTheme="minorBidi" w:hAnsiTheme="minorBidi" w:cstheme="minorBidi"/>
          <w:sz w:val="22"/>
          <w:szCs w:val="22"/>
        </w:rPr>
      </w:pPr>
      <w:r w:rsidRPr="00DA506C">
        <w:rPr>
          <w:rFonts w:asciiTheme="minorBidi" w:hAnsiTheme="minorBidi" w:cstheme="minorBidi"/>
          <w:sz w:val="22"/>
          <w:szCs w:val="22"/>
        </w:rPr>
        <w:t xml:space="preserve">Inhalt der Leistungserbringung sind die Beratungsleistungen für </w:t>
      </w:r>
      <w:r w:rsidR="0067540E">
        <w:rPr>
          <w:rFonts w:asciiTheme="minorBidi" w:hAnsiTheme="minorBidi" w:cstheme="minorBidi"/>
          <w:sz w:val="22"/>
          <w:szCs w:val="22"/>
        </w:rPr>
        <w:t>die</w:t>
      </w:r>
      <w:r w:rsidRPr="00DA506C">
        <w:rPr>
          <w:rFonts w:asciiTheme="minorBidi" w:hAnsiTheme="minorBidi" w:cstheme="minorBidi"/>
          <w:sz w:val="22"/>
          <w:szCs w:val="22"/>
        </w:rPr>
        <w:t xml:space="preserve"> Lose</w:t>
      </w:r>
      <w:r w:rsidR="00C639BA">
        <w:rPr>
          <w:rFonts w:asciiTheme="minorBidi" w:hAnsiTheme="minorBidi" w:cstheme="minorBidi"/>
          <w:sz w:val="22"/>
          <w:szCs w:val="22"/>
        </w:rPr>
        <w:t xml:space="preserve"> der</w:t>
      </w:r>
      <w:r w:rsidR="002A2096">
        <w:rPr>
          <w:rFonts w:asciiTheme="minorBidi" w:hAnsiTheme="minorBidi" w:cstheme="minorBidi"/>
          <w:sz w:val="22"/>
          <w:szCs w:val="22"/>
        </w:rPr>
        <w:t xml:space="preserve"> </w:t>
      </w:r>
      <w:r w:rsidR="0067540E" w:rsidRPr="0067540E">
        <w:rPr>
          <w:rFonts w:asciiTheme="minorBidi" w:hAnsiTheme="minorBidi" w:cstheme="minorBidi"/>
          <w:b/>
          <w:bCs/>
          <w:sz w:val="22"/>
          <w:szCs w:val="22"/>
        </w:rPr>
        <w:t>Stufe 1</w:t>
      </w:r>
      <w:r w:rsidR="0067540E">
        <w:rPr>
          <w:rFonts w:asciiTheme="minorBidi" w:hAnsiTheme="minorBidi" w:cstheme="minorBidi"/>
          <w:sz w:val="22"/>
          <w:szCs w:val="22"/>
        </w:rPr>
        <w:t xml:space="preserve"> - </w:t>
      </w:r>
      <w:r w:rsidR="0067540E" w:rsidRPr="0067540E">
        <w:rPr>
          <w:rFonts w:ascii="Arial" w:hAnsi="Arial" w:cs="Arial"/>
          <w:sz w:val="22"/>
          <w:szCs w:val="22"/>
        </w:rPr>
        <w:t>Entwic</w:t>
      </w:r>
      <w:r w:rsidR="0067540E" w:rsidRPr="0067540E">
        <w:rPr>
          <w:rFonts w:ascii="Arial" w:hAnsi="Arial" w:cs="Arial"/>
          <w:sz w:val="22"/>
          <w:szCs w:val="22"/>
        </w:rPr>
        <w:t>k</w:t>
      </w:r>
      <w:r w:rsidR="0067540E">
        <w:rPr>
          <w:rFonts w:ascii="Arial" w:hAnsi="Arial" w:cs="Arial"/>
          <w:sz w:val="22"/>
          <w:szCs w:val="22"/>
        </w:rPr>
        <w:t xml:space="preserve">lungsworkshop - </w:t>
      </w:r>
      <w:r w:rsidR="0067540E" w:rsidRPr="0067540E">
        <w:rPr>
          <w:rFonts w:ascii="Arial" w:hAnsi="Arial" w:cs="Arial"/>
          <w:sz w:val="22"/>
          <w:szCs w:val="22"/>
        </w:rPr>
        <w:t xml:space="preserve">Entwicklung von Betriebsanalysen und Maßnahmenplänen </w:t>
      </w:r>
      <w:r w:rsidR="0067540E">
        <w:rPr>
          <w:rFonts w:ascii="Arial" w:hAnsi="Arial" w:cs="Arial"/>
          <w:sz w:val="22"/>
          <w:szCs w:val="22"/>
        </w:rPr>
        <w:t xml:space="preserve">und die </w:t>
      </w:r>
      <w:r w:rsidRPr="0067540E">
        <w:rPr>
          <w:rFonts w:asciiTheme="minorBidi" w:hAnsiTheme="minorBidi" w:cstheme="minorBidi"/>
          <w:b/>
          <w:bCs/>
          <w:sz w:val="22"/>
          <w:szCs w:val="22"/>
        </w:rPr>
        <w:t>Stufe 2</w:t>
      </w:r>
      <w:r w:rsidRPr="00DA506C">
        <w:rPr>
          <w:rFonts w:asciiTheme="minorBidi" w:hAnsiTheme="minorBidi" w:cstheme="minorBidi"/>
          <w:sz w:val="22"/>
          <w:szCs w:val="22"/>
        </w:rPr>
        <w:t xml:space="preserve"> -</w:t>
      </w:r>
      <w:r w:rsidR="002A2096">
        <w:rPr>
          <w:rFonts w:asciiTheme="minorBidi" w:hAnsiTheme="minorBidi" w:cstheme="minorBidi"/>
          <w:sz w:val="22"/>
          <w:szCs w:val="22"/>
        </w:rPr>
        <w:t xml:space="preserve"> </w:t>
      </w:r>
      <w:r w:rsidRPr="00DA506C">
        <w:rPr>
          <w:rFonts w:asciiTheme="minorBidi" w:hAnsiTheme="minorBidi" w:cstheme="minorBidi"/>
          <w:sz w:val="22"/>
          <w:szCs w:val="22"/>
        </w:rPr>
        <w:t>B</w:t>
      </w:r>
      <w:r w:rsidRPr="00DA506C">
        <w:rPr>
          <w:rFonts w:asciiTheme="minorBidi" w:hAnsiTheme="minorBidi" w:cstheme="minorBidi"/>
          <w:sz w:val="22"/>
          <w:szCs w:val="22"/>
        </w:rPr>
        <w:t>e</w:t>
      </w:r>
      <w:r w:rsidRPr="00DA506C">
        <w:rPr>
          <w:rFonts w:asciiTheme="minorBidi" w:hAnsiTheme="minorBidi" w:cstheme="minorBidi"/>
          <w:sz w:val="22"/>
          <w:szCs w:val="22"/>
        </w:rPr>
        <w:t xml:space="preserve">gleitung der betrieblichen Umsetzung der in Stufe 1 erarbeiteten </w:t>
      </w:r>
      <w:proofErr w:type="spellStart"/>
      <w:r w:rsidRPr="00DA506C">
        <w:rPr>
          <w:rFonts w:asciiTheme="minorBidi" w:hAnsiTheme="minorBidi" w:cstheme="minorBidi"/>
          <w:sz w:val="22"/>
          <w:szCs w:val="22"/>
        </w:rPr>
        <w:t>Maßnahmepläne</w:t>
      </w:r>
      <w:proofErr w:type="spellEnd"/>
      <w:r w:rsidRPr="00DA506C">
        <w:rPr>
          <w:rFonts w:asciiTheme="minorBidi" w:hAnsiTheme="minorBidi" w:cstheme="minorBidi"/>
          <w:sz w:val="22"/>
          <w:szCs w:val="22"/>
        </w:rPr>
        <w:t xml:space="preserve">. </w:t>
      </w:r>
    </w:p>
    <w:p w:rsidR="0067540E" w:rsidRDefault="0067540E" w:rsidP="0067540E">
      <w:pPr>
        <w:pStyle w:val="CM13"/>
        <w:spacing w:line="253" w:lineRule="atLeast"/>
        <w:ind w:right="301"/>
        <w:jc w:val="both"/>
        <w:rPr>
          <w:rFonts w:asciiTheme="minorBidi" w:hAnsiTheme="minorBidi" w:cstheme="minorBidi"/>
          <w:color w:val="000000"/>
          <w:sz w:val="22"/>
          <w:szCs w:val="22"/>
        </w:rPr>
      </w:pPr>
    </w:p>
    <w:p w:rsidR="00C63AC5" w:rsidRPr="00DA506C" w:rsidRDefault="00AB429A" w:rsidP="002A2096">
      <w:pPr>
        <w:pStyle w:val="CM13"/>
        <w:spacing w:after="255" w:line="253" w:lineRule="atLeast"/>
        <w:ind w:right="302"/>
        <w:jc w:val="both"/>
        <w:rPr>
          <w:rFonts w:asciiTheme="minorBidi" w:hAnsiTheme="minorBidi" w:cstheme="minorBidi"/>
          <w:color w:val="000000"/>
          <w:sz w:val="22"/>
          <w:szCs w:val="22"/>
        </w:rPr>
      </w:pPr>
      <w:r w:rsidRPr="00DA506C">
        <w:rPr>
          <w:rFonts w:asciiTheme="minorBidi" w:hAnsiTheme="minorBidi" w:cstheme="minorBidi"/>
          <w:color w:val="000000"/>
          <w:sz w:val="22"/>
          <w:szCs w:val="22"/>
        </w:rPr>
        <w:t>Die Beratungsleistung orientiert sich an den jeweiligen individuellen Bedarfen der Unternehmen und kann sich auf folgende Themenkomplexe beziehen (einzeln oder in Kombination)</w:t>
      </w:r>
      <w:r w:rsidR="002A2096">
        <w:rPr>
          <w:rFonts w:asciiTheme="minorBidi" w:hAnsiTheme="minorBidi" w:cstheme="minorBidi"/>
          <w:color w:val="000000"/>
          <w:sz w:val="22"/>
          <w:szCs w:val="22"/>
        </w:rPr>
        <w:t>:</w:t>
      </w:r>
      <w:r w:rsidRPr="00DA506C">
        <w:rPr>
          <w:rFonts w:asciiTheme="minorBidi" w:hAnsiTheme="minorBidi" w:cstheme="minorBidi"/>
          <w:color w:val="000000"/>
          <w:sz w:val="22"/>
          <w:szCs w:val="22"/>
        </w:rPr>
        <w:t xml:space="preserve"> </w:t>
      </w:r>
    </w:p>
    <w:p w:rsidR="00C639BA" w:rsidRDefault="00AB429A" w:rsidP="004B42C3">
      <w:pPr>
        <w:pStyle w:val="Default"/>
        <w:ind w:left="-1"/>
        <w:jc w:val="both"/>
        <w:rPr>
          <w:rFonts w:asciiTheme="minorBidi" w:hAnsiTheme="minorBidi" w:cstheme="minorBidi"/>
          <w:sz w:val="22"/>
          <w:szCs w:val="22"/>
        </w:rPr>
      </w:pPr>
      <w:r w:rsidRPr="00DA506C">
        <w:rPr>
          <w:rFonts w:asciiTheme="minorBidi" w:hAnsiTheme="minorBidi" w:cstheme="minorBidi"/>
          <w:sz w:val="22"/>
          <w:szCs w:val="22"/>
        </w:rPr>
        <w:t xml:space="preserve">Modernisierung der Arbeitsorganisation zur betrieblichen Fachkräftesicherung im Sinne </w:t>
      </w:r>
      <w:r w:rsidR="00C639BA">
        <w:rPr>
          <w:rFonts w:asciiTheme="minorBidi" w:hAnsiTheme="minorBidi" w:cstheme="minorBidi"/>
          <w:sz w:val="22"/>
          <w:szCs w:val="22"/>
        </w:rPr>
        <w:t>„</w:t>
      </w:r>
      <w:r w:rsidRPr="00DA506C">
        <w:rPr>
          <w:rFonts w:asciiTheme="minorBidi" w:hAnsiTheme="minorBidi" w:cstheme="minorBidi"/>
          <w:sz w:val="22"/>
          <w:szCs w:val="22"/>
        </w:rPr>
        <w:t>Guter Arbeit</w:t>
      </w:r>
      <w:r w:rsidR="00C639BA">
        <w:rPr>
          <w:rFonts w:asciiTheme="minorBidi" w:hAnsiTheme="minorBidi" w:cstheme="minorBidi"/>
          <w:sz w:val="22"/>
          <w:szCs w:val="22"/>
        </w:rPr>
        <w:t>“</w:t>
      </w:r>
      <w:r w:rsidRPr="00DA506C">
        <w:rPr>
          <w:rFonts w:asciiTheme="minorBidi" w:hAnsiTheme="minorBidi" w:cstheme="minorBidi"/>
          <w:sz w:val="22"/>
          <w:szCs w:val="22"/>
        </w:rPr>
        <w:t xml:space="preserve"> </w:t>
      </w:r>
      <w:r w:rsidR="004B42C3">
        <w:rPr>
          <w:rFonts w:asciiTheme="minorBidi" w:hAnsiTheme="minorBidi" w:cstheme="minorBidi"/>
          <w:sz w:val="22"/>
          <w:szCs w:val="22"/>
        </w:rPr>
        <w:t>:</w:t>
      </w:r>
    </w:p>
    <w:p w:rsidR="00C639BA" w:rsidRDefault="00C639BA" w:rsidP="00061B47">
      <w:pPr>
        <w:pStyle w:val="Default"/>
        <w:ind w:left="-1"/>
        <w:jc w:val="both"/>
        <w:rPr>
          <w:rFonts w:asciiTheme="minorBidi" w:hAnsiTheme="minorBidi" w:cstheme="minorBidi"/>
          <w:sz w:val="22"/>
          <w:szCs w:val="22"/>
        </w:rPr>
      </w:pPr>
    </w:p>
    <w:p w:rsidR="00C639BA" w:rsidRDefault="00C639BA" w:rsidP="00061B47">
      <w:pPr>
        <w:pStyle w:val="Default"/>
        <w:numPr>
          <w:ilvl w:val="0"/>
          <w:numId w:val="17"/>
        </w:numPr>
        <w:jc w:val="both"/>
        <w:rPr>
          <w:rFonts w:asciiTheme="minorBidi" w:hAnsiTheme="minorBidi" w:cstheme="minorBidi"/>
          <w:sz w:val="22"/>
          <w:szCs w:val="22"/>
        </w:rPr>
      </w:pPr>
      <w:r w:rsidRPr="0056075D">
        <w:rPr>
          <w:rFonts w:ascii="Arial" w:hAnsi="Arial" w:cs="Arial"/>
          <w:sz w:val="22"/>
          <w:szCs w:val="22"/>
        </w:rPr>
        <w:t>Personalführung und –</w:t>
      </w:r>
      <w:proofErr w:type="spellStart"/>
      <w:r w:rsidRPr="0056075D">
        <w:rPr>
          <w:rFonts w:ascii="Arial" w:hAnsi="Arial" w:cs="Arial"/>
          <w:sz w:val="22"/>
          <w:szCs w:val="22"/>
        </w:rPr>
        <w:t>entwicklung</w:t>
      </w:r>
      <w:proofErr w:type="spellEnd"/>
    </w:p>
    <w:p w:rsidR="00C639BA" w:rsidRPr="00C639BA" w:rsidRDefault="00C639BA" w:rsidP="00061B47">
      <w:pPr>
        <w:pStyle w:val="Default"/>
        <w:numPr>
          <w:ilvl w:val="0"/>
          <w:numId w:val="17"/>
        </w:numPr>
        <w:jc w:val="both"/>
        <w:rPr>
          <w:rFonts w:asciiTheme="minorBidi" w:hAnsiTheme="minorBidi" w:cstheme="minorBidi"/>
          <w:sz w:val="22"/>
          <w:szCs w:val="22"/>
        </w:rPr>
      </w:pPr>
      <w:r w:rsidRPr="0056075D">
        <w:rPr>
          <w:rFonts w:ascii="Arial" w:hAnsi="Arial" w:cs="Arial"/>
          <w:sz w:val="22"/>
          <w:szCs w:val="22"/>
        </w:rPr>
        <w:t xml:space="preserve">Betriebliches Veränderungsmanagement </w:t>
      </w:r>
    </w:p>
    <w:p w:rsidR="00C639BA" w:rsidRPr="00C639BA" w:rsidRDefault="00C639BA" w:rsidP="00061B47">
      <w:pPr>
        <w:pStyle w:val="Default"/>
        <w:numPr>
          <w:ilvl w:val="0"/>
          <w:numId w:val="17"/>
        </w:numPr>
        <w:jc w:val="both"/>
        <w:rPr>
          <w:rFonts w:asciiTheme="minorBidi" w:hAnsiTheme="minorBidi" w:cstheme="minorBidi"/>
          <w:sz w:val="22"/>
          <w:szCs w:val="22"/>
        </w:rPr>
      </w:pPr>
      <w:r w:rsidRPr="0056075D">
        <w:rPr>
          <w:rFonts w:ascii="Arial" w:hAnsi="Arial" w:cs="Arial"/>
          <w:sz w:val="22"/>
          <w:szCs w:val="22"/>
        </w:rPr>
        <w:t xml:space="preserve">Gestaltung von Arbeitszeitmodellen </w:t>
      </w:r>
    </w:p>
    <w:p w:rsidR="00C639BA" w:rsidRPr="00C639BA" w:rsidRDefault="00C639BA" w:rsidP="00061B47">
      <w:pPr>
        <w:pStyle w:val="Default"/>
        <w:numPr>
          <w:ilvl w:val="0"/>
          <w:numId w:val="17"/>
        </w:numPr>
        <w:jc w:val="both"/>
        <w:rPr>
          <w:rFonts w:asciiTheme="minorBidi" w:hAnsiTheme="minorBidi" w:cstheme="minorBidi"/>
          <w:sz w:val="22"/>
          <w:szCs w:val="22"/>
        </w:rPr>
      </w:pPr>
      <w:r w:rsidRPr="0056075D">
        <w:rPr>
          <w:rFonts w:ascii="Arial" w:hAnsi="Arial" w:cs="Arial"/>
          <w:sz w:val="22"/>
          <w:szCs w:val="22"/>
        </w:rPr>
        <w:t xml:space="preserve">Vereinbarkeit von Familie und Beruf sowie Pflege </w:t>
      </w:r>
    </w:p>
    <w:p w:rsidR="00C639BA" w:rsidRPr="00C639BA" w:rsidRDefault="00C639BA" w:rsidP="00061B47">
      <w:pPr>
        <w:pStyle w:val="Default"/>
        <w:numPr>
          <w:ilvl w:val="0"/>
          <w:numId w:val="17"/>
        </w:numPr>
        <w:jc w:val="both"/>
        <w:rPr>
          <w:rFonts w:asciiTheme="minorBidi" w:hAnsiTheme="minorBidi" w:cstheme="minorBidi"/>
          <w:sz w:val="22"/>
          <w:szCs w:val="22"/>
        </w:rPr>
      </w:pPr>
      <w:r w:rsidRPr="0056075D">
        <w:rPr>
          <w:rFonts w:ascii="Arial" w:hAnsi="Arial" w:cs="Arial"/>
          <w:sz w:val="22"/>
          <w:szCs w:val="22"/>
        </w:rPr>
        <w:t xml:space="preserve">Aufstiegsmöglichkeiten für Frauen und Entgeltgleichheit </w:t>
      </w:r>
    </w:p>
    <w:p w:rsidR="00C639BA" w:rsidRPr="00C639BA" w:rsidRDefault="00C639BA" w:rsidP="00061B47">
      <w:pPr>
        <w:pStyle w:val="Default"/>
        <w:numPr>
          <w:ilvl w:val="0"/>
          <w:numId w:val="17"/>
        </w:numPr>
        <w:jc w:val="both"/>
        <w:rPr>
          <w:rFonts w:asciiTheme="minorBidi" w:hAnsiTheme="minorBidi" w:cstheme="minorBidi"/>
          <w:sz w:val="22"/>
          <w:szCs w:val="22"/>
        </w:rPr>
      </w:pPr>
      <w:r w:rsidRPr="0056075D">
        <w:rPr>
          <w:rFonts w:ascii="Arial" w:hAnsi="Arial" w:cs="Arial"/>
          <w:sz w:val="22"/>
          <w:szCs w:val="22"/>
        </w:rPr>
        <w:t xml:space="preserve">Aus- und Weiterbildungsmanagement </w:t>
      </w:r>
    </w:p>
    <w:p w:rsidR="00C639BA" w:rsidRPr="00C639BA" w:rsidRDefault="00C639BA" w:rsidP="00061B47">
      <w:pPr>
        <w:pStyle w:val="Default"/>
        <w:numPr>
          <w:ilvl w:val="0"/>
          <w:numId w:val="17"/>
        </w:numPr>
        <w:jc w:val="both"/>
        <w:rPr>
          <w:rFonts w:ascii="Arial" w:hAnsi="Arial" w:cs="Arial"/>
          <w:sz w:val="22"/>
          <w:szCs w:val="22"/>
        </w:rPr>
      </w:pPr>
      <w:r w:rsidRPr="00C639BA">
        <w:rPr>
          <w:rFonts w:ascii="Arial" w:hAnsi="Arial" w:cs="Arial"/>
          <w:sz w:val="22"/>
          <w:szCs w:val="22"/>
        </w:rPr>
        <w:t>Wissens- und Kompetenzmanagement</w:t>
      </w:r>
    </w:p>
    <w:p w:rsidR="00C639BA" w:rsidRPr="00C639BA" w:rsidRDefault="00C639BA" w:rsidP="00061B47">
      <w:pPr>
        <w:pStyle w:val="Default"/>
        <w:numPr>
          <w:ilvl w:val="0"/>
          <w:numId w:val="17"/>
        </w:numPr>
        <w:jc w:val="both"/>
        <w:rPr>
          <w:rFonts w:asciiTheme="minorBidi" w:hAnsiTheme="minorBidi" w:cstheme="minorBidi"/>
          <w:sz w:val="22"/>
          <w:szCs w:val="22"/>
        </w:rPr>
      </w:pPr>
      <w:r w:rsidRPr="00C639BA">
        <w:rPr>
          <w:rFonts w:ascii="Arial" w:hAnsi="Arial" w:cs="Arial"/>
          <w:sz w:val="22"/>
          <w:szCs w:val="22"/>
        </w:rPr>
        <w:t xml:space="preserve">Gesundheitsförderung am Arbeitsplatz  </w:t>
      </w:r>
    </w:p>
    <w:p w:rsidR="00C639BA" w:rsidRPr="00C639BA" w:rsidRDefault="00C639BA" w:rsidP="00DF59CD">
      <w:pPr>
        <w:pStyle w:val="Default"/>
        <w:numPr>
          <w:ilvl w:val="0"/>
          <w:numId w:val="17"/>
        </w:numPr>
        <w:jc w:val="both"/>
        <w:rPr>
          <w:rFonts w:asciiTheme="minorBidi" w:hAnsiTheme="minorBidi" w:cstheme="minorBidi"/>
          <w:sz w:val="22"/>
          <w:szCs w:val="22"/>
        </w:rPr>
      </w:pPr>
      <w:r w:rsidRPr="00C639BA">
        <w:rPr>
          <w:rFonts w:ascii="Arial" w:hAnsi="Arial" w:cs="Arial"/>
          <w:sz w:val="22"/>
          <w:szCs w:val="22"/>
        </w:rPr>
        <w:t>Alters- und Alternsgerechte</w:t>
      </w:r>
      <w:r w:rsidR="00DF59CD">
        <w:rPr>
          <w:rFonts w:ascii="Arial" w:hAnsi="Arial" w:cs="Arial"/>
          <w:sz w:val="22"/>
          <w:szCs w:val="22"/>
        </w:rPr>
        <w:t xml:space="preserve"> </w:t>
      </w:r>
      <w:r w:rsidRPr="00C639BA">
        <w:rPr>
          <w:rFonts w:ascii="Arial" w:hAnsi="Arial" w:cs="Arial"/>
          <w:sz w:val="22"/>
          <w:szCs w:val="22"/>
        </w:rPr>
        <w:t xml:space="preserve"> Arbeitsbedingungen</w:t>
      </w:r>
      <w:r>
        <w:rPr>
          <w:rFonts w:ascii="Arial" w:hAnsi="Arial" w:cs="Arial"/>
          <w:sz w:val="22"/>
          <w:szCs w:val="22"/>
        </w:rPr>
        <w:t xml:space="preserve"> </w:t>
      </w:r>
    </w:p>
    <w:p w:rsidR="00C639BA" w:rsidRPr="00C639BA" w:rsidRDefault="00C639BA" w:rsidP="00061B47">
      <w:pPr>
        <w:pStyle w:val="Default"/>
        <w:numPr>
          <w:ilvl w:val="0"/>
          <w:numId w:val="17"/>
        </w:numPr>
        <w:jc w:val="both"/>
        <w:rPr>
          <w:rFonts w:asciiTheme="minorBidi" w:hAnsiTheme="minorBidi" w:cstheme="minorBidi"/>
          <w:sz w:val="22"/>
          <w:szCs w:val="22"/>
        </w:rPr>
      </w:pPr>
      <w:r w:rsidRPr="0056075D">
        <w:rPr>
          <w:rFonts w:ascii="Arial" w:hAnsi="Arial" w:cs="Arial"/>
          <w:sz w:val="22"/>
          <w:szCs w:val="22"/>
        </w:rPr>
        <w:t xml:space="preserve">Chancengleichheit und </w:t>
      </w:r>
      <w:proofErr w:type="spellStart"/>
      <w:r w:rsidRPr="0056075D">
        <w:rPr>
          <w:rFonts w:ascii="Arial" w:hAnsi="Arial" w:cs="Arial"/>
          <w:sz w:val="22"/>
          <w:szCs w:val="22"/>
        </w:rPr>
        <w:t>Diversity</w:t>
      </w:r>
      <w:proofErr w:type="spellEnd"/>
      <w:r>
        <w:rPr>
          <w:rFonts w:ascii="Arial" w:hAnsi="Arial" w:cs="Arial"/>
          <w:sz w:val="22"/>
          <w:szCs w:val="22"/>
        </w:rPr>
        <w:t xml:space="preserve"> </w:t>
      </w:r>
    </w:p>
    <w:p w:rsidR="00C63AC5" w:rsidRPr="00C639BA" w:rsidRDefault="00C639BA" w:rsidP="00061B47">
      <w:pPr>
        <w:pStyle w:val="Default"/>
        <w:numPr>
          <w:ilvl w:val="0"/>
          <w:numId w:val="17"/>
        </w:numPr>
        <w:jc w:val="both"/>
        <w:rPr>
          <w:rFonts w:asciiTheme="minorBidi" w:hAnsiTheme="minorBidi" w:cstheme="minorBidi"/>
          <w:sz w:val="22"/>
          <w:szCs w:val="22"/>
        </w:rPr>
      </w:pPr>
      <w:r w:rsidRPr="0056075D">
        <w:rPr>
          <w:rFonts w:ascii="Arial" w:hAnsi="Arial" w:cs="Arial"/>
          <w:sz w:val="22"/>
          <w:szCs w:val="22"/>
        </w:rPr>
        <w:t>Integration von Menschen mit Behinderung</w:t>
      </w:r>
    </w:p>
    <w:p w:rsidR="00C639BA" w:rsidRPr="00C639BA" w:rsidRDefault="00C639BA" w:rsidP="00061B47">
      <w:pPr>
        <w:pStyle w:val="Default"/>
        <w:jc w:val="both"/>
        <w:rPr>
          <w:rFonts w:asciiTheme="minorBidi" w:hAnsiTheme="minorBidi" w:cstheme="minorBidi"/>
          <w:sz w:val="22"/>
          <w:szCs w:val="22"/>
        </w:rPr>
      </w:pPr>
    </w:p>
    <w:p w:rsidR="00C63AC5" w:rsidRPr="00DA506C" w:rsidRDefault="002A2096" w:rsidP="00DF59CD">
      <w:pPr>
        <w:pStyle w:val="CM13"/>
        <w:spacing w:after="255" w:line="253" w:lineRule="atLeast"/>
        <w:ind w:right="302"/>
        <w:jc w:val="both"/>
        <w:rPr>
          <w:rFonts w:asciiTheme="minorBidi" w:hAnsiTheme="minorBidi" w:cstheme="minorBidi"/>
          <w:color w:val="000000"/>
          <w:sz w:val="22"/>
          <w:szCs w:val="22"/>
        </w:rPr>
      </w:pPr>
      <w:r>
        <w:rPr>
          <w:rFonts w:asciiTheme="minorBidi" w:hAnsiTheme="minorBidi" w:cstheme="minorBidi"/>
          <w:color w:val="000000"/>
          <w:sz w:val="22"/>
          <w:szCs w:val="22"/>
        </w:rPr>
        <w:t>Folgende</w:t>
      </w:r>
      <w:r w:rsidR="00AB429A" w:rsidRPr="00DA506C">
        <w:rPr>
          <w:rFonts w:asciiTheme="minorBidi" w:hAnsiTheme="minorBidi" w:cstheme="minorBidi"/>
          <w:color w:val="000000"/>
          <w:sz w:val="22"/>
          <w:szCs w:val="22"/>
        </w:rPr>
        <w:t xml:space="preserve"> Themen zur Stärkung der Sozialpartnerschaft </w:t>
      </w:r>
      <w:r w:rsidR="00DF59CD">
        <w:rPr>
          <w:rFonts w:asciiTheme="minorBidi" w:hAnsiTheme="minorBidi" w:cstheme="minorBidi"/>
          <w:color w:val="000000"/>
          <w:sz w:val="22"/>
          <w:szCs w:val="22"/>
        </w:rPr>
        <w:t>sind</w:t>
      </w:r>
      <w:r w:rsidR="00AB429A" w:rsidRPr="00DA506C">
        <w:rPr>
          <w:rFonts w:asciiTheme="minorBidi" w:hAnsiTheme="minorBidi" w:cstheme="minorBidi"/>
          <w:color w:val="000000"/>
          <w:sz w:val="22"/>
          <w:szCs w:val="22"/>
        </w:rPr>
        <w:t xml:space="preserve"> grundsätzlich i</w:t>
      </w:r>
      <w:r>
        <w:rPr>
          <w:rFonts w:asciiTheme="minorBidi" w:hAnsiTheme="minorBidi" w:cstheme="minorBidi"/>
          <w:color w:val="000000"/>
          <w:sz w:val="22"/>
          <w:szCs w:val="22"/>
        </w:rPr>
        <w:t>m Rahmen</w:t>
      </w:r>
      <w:r w:rsidR="00AB429A" w:rsidRPr="00DA506C">
        <w:rPr>
          <w:rFonts w:asciiTheme="minorBidi" w:hAnsiTheme="minorBidi" w:cstheme="minorBidi"/>
          <w:color w:val="000000"/>
          <w:sz w:val="22"/>
          <w:szCs w:val="22"/>
        </w:rPr>
        <w:t xml:space="preserve"> der Beratung zu berücksichtigen bzw. mit aufzunehmen: </w:t>
      </w:r>
    </w:p>
    <w:p w:rsidR="00C639BA" w:rsidRPr="00C639BA" w:rsidRDefault="00AB429A" w:rsidP="00460496">
      <w:pPr>
        <w:pStyle w:val="Default"/>
        <w:numPr>
          <w:ilvl w:val="0"/>
          <w:numId w:val="30"/>
        </w:numPr>
        <w:jc w:val="both"/>
        <w:rPr>
          <w:rFonts w:ascii="Arial" w:hAnsi="Arial" w:cs="Arial"/>
          <w:sz w:val="22"/>
          <w:szCs w:val="22"/>
        </w:rPr>
      </w:pPr>
      <w:r w:rsidRPr="00C639BA">
        <w:rPr>
          <w:rFonts w:ascii="Arial" w:hAnsi="Arial" w:cs="Arial"/>
          <w:sz w:val="22"/>
          <w:szCs w:val="22"/>
        </w:rPr>
        <w:lastRenderedPageBreak/>
        <w:t>Einbezug der Beschäftigten in die Modernisierung der Arbeitsorganisation</w:t>
      </w:r>
    </w:p>
    <w:p w:rsidR="00C639BA" w:rsidRPr="00C639BA" w:rsidRDefault="00AB429A" w:rsidP="00460496">
      <w:pPr>
        <w:pStyle w:val="Default"/>
        <w:numPr>
          <w:ilvl w:val="0"/>
          <w:numId w:val="30"/>
        </w:numPr>
        <w:jc w:val="both"/>
        <w:rPr>
          <w:rFonts w:ascii="Arial" w:hAnsi="Arial" w:cs="Arial"/>
          <w:sz w:val="22"/>
          <w:szCs w:val="22"/>
        </w:rPr>
      </w:pPr>
      <w:r w:rsidRPr="00C639BA">
        <w:rPr>
          <w:rFonts w:ascii="Arial" w:hAnsi="Arial" w:cs="Arial"/>
          <w:sz w:val="22"/>
          <w:szCs w:val="22"/>
        </w:rPr>
        <w:t>Unterstützung der Betriebsparteien in Veränderungsprozessen</w:t>
      </w:r>
    </w:p>
    <w:p w:rsidR="00061B47" w:rsidRDefault="00AB429A" w:rsidP="00460496">
      <w:pPr>
        <w:pStyle w:val="Default"/>
        <w:numPr>
          <w:ilvl w:val="0"/>
          <w:numId w:val="30"/>
        </w:numPr>
        <w:jc w:val="both"/>
        <w:rPr>
          <w:rFonts w:ascii="Arial" w:hAnsi="Arial" w:cs="Arial"/>
          <w:sz w:val="22"/>
          <w:szCs w:val="22"/>
        </w:rPr>
      </w:pPr>
      <w:r w:rsidRPr="00C639BA">
        <w:rPr>
          <w:rFonts w:ascii="Arial" w:hAnsi="Arial" w:cs="Arial"/>
          <w:sz w:val="22"/>
          <w:szCs w:val="22"/>
        </w:rPr>
        <w:t xml:space="preserve">Sensibilisierung für betriebliche Mitbestimmung </w:t>
      </w:r>
    </w:p>
    <w:p w:rsidR="00C63AC5" w:rsidRPr="00C639BA" w:rsidRDefault="00AB429A" w:rsidP="00460496">
      <w:pPr>
        <w:pStyle w:val="Default"/>
        <w:numPr>
          <w:ilvl w:val="0"/>
          <w:numId w:val="30"/>
        </w:numPr>
        <w:jc w:val="both"/>
        <w:rPr>
          <w:rFonts w:ascii="Arial" w:hAnsi="Arial" w:cs="Arial"/>
          <w:sz w:val="22"/>
          <w:szCs w:val="22"/>
        </w:rPr>
      </w:pPr>
      <w:r w:rsidRPr="00C639BA">
        <w:rPr>
          <w:rFonts w:ascii="Arial" w:hAnsi="Arial" w:cs="Arial"/>
          <w:sz w:val="22"/>
          <w:szCs w:val="22"/>
        </w:rPr>
        <w:t xml:space="preserve">Sensibilisierung für Tarifbindung </w:t>
      </w:r>
    </w:p>
    <w:p w:rsidR="00061B47" w:rsidRDefault="00061B47" w:rsidP="00061B47">
      <w:pPr>
        <w:pStyle w:val="CM13"/>
        <w:jc w:val="both"/>
        <w:rPr>
          <w:rFonts w:asciiTheme="minorBidi" w:hAnsiTheme="minorBidi" w:cstheme="minorBidi"/>
          <w:color w:val="000000"/>
          <w:sz w:val="22"/>
          <w:szCs w:val="22"/>
        </w:rPr>
      </w:pPr>
    </w:p>
    <w:p w:rsidR="00C63AC5" w:rsidRPr="00061B47" w:rsidRDefault="00AB429A" w:rsidP="004B42C3">
      <w:pPr>
        <w:pStyle w:val="CM13"/>
        <w:spacing w:after="255" w:line="253" w:lineRule="atLeast"/>
        <w:jc w:val="both"/>
        <w:rPr>
          <w:rFonts w:asciiTheme="minorBidi" w:hAnsiTheme="minorBidi" w:cstheme="minorBidi"/>
          <w:color w:val="000000"/>
          <w:sz w:val="22"/>
          <w:szCs w:val="22"/>
        </w:rPr>
      </w:pPr>
      <w:r w:rsidRPr="00061B47">
        <w:rPr>
          <w:rFonts w:asciiTheme="minorBidi" w:hAnsiTheme="minorBidi" w:cstheme="minorBidi"/>
          <w:color w:val="000000"/>
          <w:sz w:val="22"/>
          <w:szCs w:val="22"/>
        </w:rPr>
        <w:t>Der Beratungsprozess in den Unternehmen soll auf de</w:t>
      </w:r>
      <w:r w:rsidR="004B42C3">
        <w:rPr>
          <w:rFonts w:asciiTheme="minorBidi" w:hAnsiTheme="minorBidi" w:cstheme="minorBidi"/>
          <w:color w:val="000000"/>
          <w:sz w:val="22"/>
          <w:szCs w:val="22"/>
        </w:rPr>
        <w:t>m</w:t>
      </w:r>
      <w:r w:rsidRPr="00061B47">
        <w:rPr>
          <w:rFonts w:asciiTheme="minorBidi" w:hAnsiTheme="minorBidi" w:cstheme="minorBidi"/>
          <w:color w:val="000000"/>
          <w:sz w:val="22"/>
          <w:szCs w:val="22"/>
        </w:rPr>
        <w:t xml:space="preserve"> Dialog zwischen Geschäftsführung, B</w:t>
      </w:r>
      <w:r w:rsidRPr="00061B47">
        <w:rPr>
          <w:rFonts w:asciiTheme="minorBidi" w:hAnsiTheme="minorBidi" w:cstheme="minorBidi"/>
          <w:color w:val="000000"/>
          <w:sz w:val="22"/>
          <w:szCs w:val="22"/>
        </w:rPr>
        <w:t>e</w:t>
      </w:r>
      <w:r w:rsidRPr="00061B47">
        <w:rPr>
          <w:rFonts w:asciiTheme="minorBidi" w:hAnsiTheme="minorBidi" w:cstheme="minorBidi"/>
          <w:color w:val="000000"/>
          <w:sz w:val="22"/>
          <w:szCs w:val="22"/>
        </w:rPr>
        <w:t>schäftigten und – soweit vorhanden -</w:t>
      </w:r>
      <w:r w:rsidR="00DF59CD">
        <w:rPr>
          <w:rFonts w:asciiTheme="minorBidi" w:hAnsiTheme="minorBidi" w:cstheme="minorBidi"/>
          <w:color w:val="000000"/>
          <w:sz w:val="22"/>
          <w:szCs w:val="22"/>
        </w:rPr>
        <w:t xml:space="preserve"> </w:t>
      </w:r>
      <w:r w:rsidRPr="00061B47">
        <w:rPr>
          <w:rFonts w:asciiTheme="minorBidi" w:hAnsiTheme="minorBidi" w:cstheme="minorBidi"/>
          <w:color w:val="000000"/>
          <w:sz w:val="22"/>
          <w:szCs w:val="22"/>
        </w:rPr>
        <w:t>dem Betriebsrat beruhen und förderlich auf die gleichb</w:t>
      </w:r>
      <w:r w:rsidRPr="00061B47">
        <w:rPr>
          <w:rFonts w:asciiTheme="minorBidi" w:hAnsiTheme="minorBidi" w:cstheme="minorBidi"/>
          <w:color w:val="000000"/>
          <w:sz w:val="22"/>
          <w:szCs w:val="22"/>
        </w:rPr>
        <w:t>e</w:t>
      </w:r>
      <w:r w:rsidRPr="00061B47">
        <w:rPr>
          <w:rFonts w:asciiTheme="minorBidi" w:hAnsiTheme="minorBidi" w:cstheme="minorBidi"/>
          <w:color w:val="000000"/>
          <w:sz w:val="22"/>
          <w:szCs w:val="22"/>
        </w:rPr>
        <w:t xml:space="preserve">rechtigte Teilhabe der genannten Akteure und eine betriebliche Partizipationskultur hinwirken. </w:t>
      </w:r>
    </w:p>
    <w:p w:rsidR="00C63AC5" w:rsidRPr="00DA506C" w:rsidRDefault="00AB429A" w:rsidP="0067540E">
      <w:pPr>
        <w:pStyle w:val="CM13"/>
        <w:spacing w:after="255" w:line="253" w:lineRule="atLeast"/>
        <w:jc w:val="both"/>
        <w:rPr>
          <w:rFonts w:asciiTheme="minorBidi" w:hAnsiTheme="minorBidi" w:cstheme="minorBidi"/>
          <w:color w:val="000000"/>
          <w:sz w:val="22"/>
          <w:szCs w:val="22"/>
        </w:rPr>
      </w:pPr>
      <w:r w:rsidRPr="00DA506C">
        <w:rPr>
          <w:rFonts w:asciiTheme="minorBidi" w:hAnsiTheme="minorBidi" w:cstheme="minorBidi"/>
          <w:color w:val="000000"/>
          <w:sz w:val="22"/>
          <w:szCs w:val="22"/>
        </w:rPr>
        <w:t xml:space="preserve">Insgesamt sollen im Projektzeitraum bis </w:t>
      </w:r>
      <w:r w:rsidR="00061B47">
        <w:rPr>
          <w:rFonts w:asciiTheme="minorBidi" w:hAnsiTheme="minorBidi" w:cstheme="minorBidi"/>
          <w:color w:val="000000"/>
          <w:sz w:val="22"/>
          <w:szCs w:val="22"/>
        </w:rPr>
        <w:t xml:space="preserve">zum </w:t>
      </w:r>
      <w:r w:rsidR="0067540E">
        <w:rPr>
          <w:rFonts w:asciiTheme="minorBidi" w:hAnsiTheme="minorBidi" w:cstheme="minorBidi"/>
          <w:color w:val="000000"/>
          <w:sz w:val="22"/>
          <w:szCs w:val="22"/>
        </w:rPr>
        <w:t>28.02.2021</w:t>
      </w:r>
      <w:r w:rsidRPr="00DA506C">
        <w:rPr>
          <w:rFonts w:asciiTheme="minorBidi" w:hAnsiTheme="minorBidi" w:cstheme="minorBidi"/>
          <w:color w:val="000000"/>
          <w:sz w:val="22"/>
          <w:szCs w:val="22"/>
        </w:rPr>
        <w:t xml:space="preserve"> voraussichtlich </w:t>
      </w:r>
      <w:r w:rsidR="0067540E">
        <w:rPr>
          <w:rFonts w:asciiTheme="minorBidi" w:hAnsiTheme="minorBidi" w:cstheme="minorBidi"/>
          <w:color w:val="000000"/>
          <w:sz w:val="22"/>
          <w:szCs w:val="22"/>
        </w:rPr>
        <w:t>7</w:t>
      </w:r>
      <w:r w:rsidRPr="00DA506C">
        <w:rPr>
          <w:rFonts w:asciiTheme="minorBidi" w:hAnsiTheme="minorBidi" w:cstheme="minorBidi"/>
          <w:color w:val="000000"/>
          <w:sz w:val="22"/>
          <w:szCs w:val="22"/>
        </w:rPr>
        <w:t xml:space="preserve"> Unternehmen</w:t>
      </w:r>
      <w:r w:rsidR="00061B47">
        <w:rPr>
          <w:rFonts w:asciiTheme="minorBidi" w:hAnsiTheme="minorBidi" w:cstheme="minorBidi"/>
          <w:color w:val="000000"/>
          <w:sz w:val="22"/>
          <w:szCs w:val="22"/>
        </w:rPr>
        <w:t xml:space="preserve"> in der Stufe </w:t>
      </w:r>
      <w:r w:rsidR="0067540E">
        <w:rPr>
          <w:rFonts w:asciiTheme="minorBidi" w:hAnsiTheme="minorBidi" w:cstheme="minorBidi"/>
          <w:color w:val="000000"/>
          <w:sz w:val="22"/>
          <w:szCs w:val="22"/>
        </w:rPr>
        <w:t>1 und 5 in der Stufe 2</w:t>
      </w:r>
      <w:r w:rsidR="00061B47">
        <w:rPr>
          <w:rFonts w:asciiTheme="minorBidi" w:hAnsiTheme="minorBidi" w:cstheme="minorBidi"/>
          <w:color w:val="000000"/>
          <w:sz w:val="22"/>
          <w:szCs w:val="22"/>
        </w:rPr>
        <w:t xml:space="preserve"> </w:t>
      </w:r>
      <w:r w:rsidRPr="00DA506C">
        <w:rPr>
          <w:rFonts w:asciiTheme="minorBidi" w:hAnsiTheme="minorBidi" w:cstheme="minorBidi"/>
          <w:color w:val="000000"/>
          <w:sz w:val="22"/>
          <w:szCs w:val="22"/>
        </w:rPr>
        <w:t>entsprechend den individuellen Themen beraten werden. Die Ber</w:t>
      </w:r>
      <w:r w:rsidRPr="00DA506C">
        <w:rPr>
          <w:rFonts w:asciiTheme="minorBidi" w:hAnsiTheme="minorBidi" w:cstheme="minorBidi"/>
          <w:color w:val="000000"/>
          <w:sz w:val="22"/>
          <w:szCs w:val="22"/>
        </w:rPr>
        <w:t>a</w:t>
      </w:r>
      <w:r w:rsidRPr="00DA506C">
        <w:rPr>
          <w:rFonts w:asciiTheme="minorBidi" w:hAnsiTheme="minorBidi" w:cstheme="minorBidi"/>
          <w:color w:val="000000"/>
          <w:sz w:val="22"/>
          <w:szCs w:val="22"/>
        </w:rPr>
        <w:t>tungsleistungen sind vor Ort im Unternehmen zu erbringen. Eine umfassende Einbeziehung der Unternehmensleitung sowie der Arbeitnehmer und Arbeitnehmervertreter in den Beratungsprozess ist V</w:t>
      </w:r>
      <w:r w:rsidRPr="00DA506C">
        <w:rPr>
          <w:rFonts w:asciiTheme="minorBidi" w:hAnsiTheme="minorBidi" w:cstheme="minorBidi"/>
          <w:color w:val="000000"/>
          <w:sz w:val="22"/>
          <w:szCs w:val="22"/>
        </w:rPr>
        <w:t>o</w:t>
      </w:r>
      <w:r w:rsidRPr="00DA506C">
        <w:rPr>
          <w:rFonts w:asciiTheme="minorBidi" w:hAnsiTheme="minorBidi" w:cstheme="minorBidi"/>
          <w:color w:val="000000"/>
          <w:sz w:val="22"/>
          <w:szCs w:val="22"/>
        </w:rPr>
        <w:t xml:space="preserve">raussetzung. </w:t>
      </w:r>
    </w:p>
    <w:p w:rsidR="00C63AC5" w:rsidRPr="00DA506C" w:rsidRDefault="00AB429A" w:rsidP="00061B47">
      <w:pPr>
        <w:pStyle w:val="CM13"/>
        <w:spacing w:after="255" w:line="253" w:lineRule="atLeast"/>
        <w:ind w:right="190"/>
        <w:jc w:val="both"/>
        <w:rPr>
          <w:rFonts w:asciiTheme="minorBidi" w:hAnsiTheme="minorBidi" w:cstheme="minorBidi"/>
          <w:color w:val="000000"/>
          <w:sz w:val="22"/>
          <w:szCs w:val="22"/>
        </w:rPr>
      </w:pPr>
      <w:r w:rsidRPr="00DA506C">
        <w:rPr>
          <w:rFonts w:asciiTheme="minorBidi" w:hAnsiTheme="minorBidi" w:cstheme="minorBidi"/>
          <w:color w:val="000000"/>
          <w:sz w:val="22"/>
          <w:szCs w:val="22"/>
        </w:rPr>
        <w:t>Die Einzelverträge beinhalten eine genauere Beschreibung der Durchführungszeit, des Durc</w:t>
      </w:r>
      <w:r w:rsidRPr="00DA506C">
        <w:rPr>
          <w:rFonts w:asciiTheme="minorBidi" w:hAnsiTheme="minorBidi" w:cstheme="minorBidi"/>
          <w:color w:val="000000"/>
          <w:sz w:val="22"/>
          <w:szCs w:val="22"/>
        </w:rPr>
        <w:t>h</w:t>
      </w:r>
      <w:r w:rsidRPr="00DA506C">
        <w:rPr>
          <w:rFonts w:asciiTheme="minorBidi" w:hAnsiTheme="minorBidi" w:cstheme="minorBidi"/>
          <w:color w:val="000000"/>
          <w:sz w:val="22"/>
          <w:szCs w:val="22"/>
        </w:rPr>
        <w:t xml:space="preserve">führungsortes, der Abschlussdokumentation sowie der Vergütung. </w:t>
      </w:r>
    </w:p>
    <w:p w:rsidR="00C63AC5" w:rsidRPr="00DA506C" w:rsidRDefault="00AB429A" w:rsidP="00061B47">
      <w:pPr>
        <w:pStyle w:val="Default"/>
        <w:numPr>
          <w:ilvl w:val="0"/>
          <w:numId w:val="20"/>
        </w:numPr>
        <w:spacing w:after="226"/>
        <w:jc w:val="both"/>
        <w:rPr>
          <w:rFonts w:asciiTheme="minorBidi" w:hAnsiTheme="minorBidi" w:cstheme="minorBidi"/>
          <w:sz w:val="22"/>
          <w:szCs w:val="22"/>
        </w:rPr>
      </w:pPr>
      <w:r w:rsidRPr="00DA506C">
        <w:rPr>
          <w:rFonts w:asciiTheme="minorBidi" w:hAnsiTheme="minorBidi" w:cstheme="minorBidi"/>
          <w:sz w:val="22"/>
          <w:szCs w:val="22"/>
        </w:rPr>
        <w:t>Der Auftraggeber und der Auftragnehmer sind in der Erteilung bzw. der Annahme von Einzel</w:t>
      </w:r>
      <w:r w:rsidR="00061B47">
        <w:rPr>
          <w:rFonts w:asciiTheme="minorBidi" w:hAnsiTheme="minorBidi" w:cstheme="minorBidi"/>
          <w:sz w:val="22"/>
          <w:szCs w:val="22"/>
        </w:rPr>
        <w:t xml:space="preserve">- </w:t>
      </w:r>
      <w:proofErr w:type="spellStart"/>
      <w:r w:rsidRPr="00DA506C">
        <w:rPr>
          <w:rFonts w:asciiTheme="minorBidi" w:hAnsiTheme="minorBidi" w:cstheme="minorBidi"/>
          <w:sz w:val="22"/>
          <w:szCs w:val="22"/>
        </w:rPr>
        <w:t>aufträgen</w:t>
      </w:r>
      <w:proofErr w:type="spellEnd"/>
      <w:r w:rsidRPr="00DA506C">
        <w:rPr>
          <w:rFonts w:asciiTheme="minorBidi" w:hAnsiTheme="minorBidi" w:cstheme="minorBidi"/>
          <w:sz w:val="22"/>
          <w:szCs w:val="22"/>
        </w:rPr>
        <w:t xml:space="preserve"> frei, es sei denn, der Auftragnehmer hat ein verbindliches Angebot </w:t>
      </w:r>
      <w:r w:rsidR="00061B47">
        <w:rPr>
          <w:rFonts w:asciiTheme="minorBidi" w:hAnsiTheme="minorBidi" w:cstheme="minorBidi"/>
          <w:sz w:val="22"/>
          <w:szCs w:val="22"/>
        </w:rPr>
        <w:t>a</w:t>
      </w:r>
      <w:r w:rsidRPr="00DA506C">
        <w:rPr>
          <w:rFonts w:asciiTheme="minorBidi" w:hAnsiTheme="minorBidi" w:cstheme="minorBidi"/>
          <w:sz w:val="22"/>
          <w:szCs w:val="22"/>
        </w:rPr>
        <w:t>bgegeben und der Auftraggeber erteilt den Auftrag zu den angebotenen Bedingungen. Nur durch verbind</w:t>
      </w:r>
      <w:r w:rsidR="00061B47">
        <w:rPr>
          <w:rFonts w:asciiTheme="minorBidi" w:hAnsiTheme="minorBidi" w:cstheme="minorBidi"/>
          <w:sz w:val="22"/>
          <w:szCs w:val="22"/>
        </w:rPr>
        <w:t xml:space="preserve">- </w:t>
      </w:r>
      <w:proofErr w:type="spellStart"/>
      <w:r w:rsidRPr="00DA506C">
        <w:rPr>
          <w:rFonts w:asciiTheme="minorBidi" w:hAnsiTheme="minorBidi" w:cstheme="minorBidi"/>
          <w:sz w:val="22"/>
          <w:szCs w:val="22"/>
        </w:rPr>
        <w:t>liche</w:t>
      </w:r>
      <w:proofErr w:type="spellEnd"/>
      <w:r w:rsidRPr="00DA506C">
        <w:rPr>
          <w:rFonts w:asciiTheme="minorBidi" w:hAnsiTheme="minorBidi" w:cstheme="minorBidi"/>
          <w:sz w:val="22"/>
          <w:szCs w:val="22"/>
        </w:rPr>
        <w:t xml:space="preserve"> Auftragserteilung durch den Auftraggeber ist der Auftragnehmer berechtigt, im Rahmen des Projektes vergütungspflichtige Leistungen zu erbringen. </w:t>
      </w:r>
    </w:p>
    <w:p w:rsidR="00C63AC5" w:rsidRDefault="00AB429A" w:rsidP="00B45B65">
      <w:pPr>
        <w:pStyle w:val="Default"/>
        <w:numPr>
          <w:ilvl w:val="0"/>
          <w:numId w:val="20"/>
        </w:numPr>
        <w:jc w:val="both"/>
        <w:rPr>
          <w:rFonts w:asciiTheme="minorBidi" w:hAnsiTheme="minorBidi" w:cstheme="minorBidi"/>
          <w:sz w:val="22"/>
          <w:szCs w:val="22"/>
        </w:rPr>
      </w:pPr>
      <w:r w:rsidRPr="00460496">
        <w:rPr>
          <w:rFonts w:asciiTheme="minorBidi" w:hAnsiTheme="minorBidi" w:cstheme="minorBidi"/>
          <w:sz w:val="22"/>
          <w:szCs w:val="22"/>
        </w:rPr>
        <w:t>Abweichende Regelungen vo</w:t>
      </w:r>
      <w:r w:rsidR="00A00A0B">
        <w:rPr>
          <w:rFonts w:asciiTheme="minorBidi" w:hAnsiTheme="minorBidi" w:cstheme="minorBidi"/>
          <w:sz w:val="22"/>
          <w:szCs w:val="22"/>
        </w:rPr>
        <w:t>n</w:t>
      </w:r>
      <w:r w:rsidRPr="00460496">
        <w:rPr>
          <w:rFonts w:asciiTheme="minorBidi" w:hAnsiTheme="minorBidi" w:cstheme="minorBidi"/>
          <w:sz w:val="22"/>
          <w:szCs w:val="22"/>
        </w:rPr>
        <w:t xml:space="preserve"> </w:t>
      </w:r>
      <w:r w:rsidR="00A00A0B">
        <w:rPr>
          <w:rFonts w:asciiTheme="minorBidi" w:hAnsiTheme="minorBidi" w:cstheme="minorBidi"/>
          <w:sz w:val="22"/>
          <w:szCs w:val="22"/>
        </w:rPr>
        <w:t xml:space="preserve">der </w:t>
      </w:r>
      <w:r w:rsidRPr="00460496">
        <w:rPr>
          <w:rFonts w:asciiTheme="minorBidi" w:hAnsiTheme="minorBidi" w:cstheme="minorBidi"/>
          <w:sz w:val="22"/>
          <w:szCs w:val="22"/>
        </w:rPr>
        <w:t>Rahmenver</w:t>
      </w:r>
      <w:r w:rsidR="00A00A0B">
        <w:rPr>
          <w:rFonts w:asciiTheme="minorBidi" w:hAnsiTheme="minorBidi" w:cstheme="minorBidi"/>
          <w:sz w:val="22"/>
          <w:szCs w:val="22"/>
        </w:rPr>
        <w:t>einbarung</w:t>
      </w:r>
      <w:r w:rsidRPr="00460496">
        <w:rPr>
          <w:rFonts w:asciiTheme="minorBidi" w:hAnsiTheme="minorBidi" w:cstheme="minorBidi"/>
          <w:sz w:val="22"/>
          <w:szCs w:val="22"/>
        </w:rPr>
        <w:t xml:space="preserve"> können im Einzelvertrag schriftlich definiert werden und sind dann priorisiert zu den Regeln des Rahmenvertrages. </w:t>
      </w:r>
    </w:p>
    <w:p w:rsidR="00460496" w:rsidRPr="00460496" w:rsidRDefault="00460496" w:rsidP="00460496">
      <w:pPr>
        <w:pStyle w:val="Default"/>
        <w:jc w:val="both"/>
        <w:rPr>
          <w:rFonts w:asciiTheme="minorBidi" w:hAnsiTheme="minorBidi" w:cstheme="minorBidi"/>
          <w:sz w:val="22"/>
          <w:szCs w:val="22"/>
        </w:rPr>
      </w:pPr>
    </w:p>
    <w:p w:rsidR="00C63AC5" w:rsidRPr="00DA506C" w:rsidRDefault="00AB429A" w:rsidP="00061B47">
      <w:pPr>
        <w:pStyle w:val="CM13"/>
        <w:spacing w:after="255" w:line="253" w:lineRule="atLeast"/>
        <w:jc w:val="center"/>
        <w:rPr>
          <w:rFonts w:asciiTheme="minorBidi" w:hAnsiTheme="minorBidi" w:cstheme="minorBidi"/>
          <w:color w:val="000000"/>
          <w:sz w:val="22"/>
          <w:szCs w:val="22"/>
        </w:rPr>
      </w:pPr>
      <w:r w:rsidRPr="00DA506C">
        <w:rPr>
          <w:rFonts w:asciiTheme="minorBidi" w:hAnsiTheme="minorBidi" w:cstheme="minorBidi"/>
          <w:b/>
          <w:bCs/>
          <w:color w:val="000000"/>
          <w:sz w:val="22"/>
          <w:szCs w:val="22"/>
        </w:rPr>
        <w:t>§ 3 Übertragung von Einzelaufträgen</w:t>
      </w:r>
    </w:p>
    <w:p w:rsidR="00460496" w:rsidRPr="00460496" w:rsidRDefault="00AB429A" w:rsidP="00A00A0B">
      <w:pPr>
        <w:pStyle w:val="Default"/>
        <w:numPr>
          <w:ilvl w:val="0"/>
          <w:numId w:val="23"/>
        </w:numPr>
        <w:spacing w:after="226"/>
        <w:jc w:val="both"/>
        <w:rPr>
          <w:rFonts w:asciiTheme="minorBidi" w:hAnsiTheme="minorBidi" w:cstheme="minorBidi"/>
          <w:sz w:val="22"/>
          <w:szCs w:val="22"/>
        </w:rPr>
      </w:pPr>
      <w:r w:rsidRPr="00460496">
        <w:rPr>
          <w:rFonts w:asciiTheme="minorBidi" w:hAnsiTheme="minorBidi" w:cstheme="minorBidi"/>
          <w:sz w:val="22"/>
          <w:szCs w:val="22"/>
        </w:rPr>
        <w:t>Dem Auftragnehmer ist bekannt, dass diese Rahmenver</w:t>
      </w:r>
      <w:r w:rsidR="00A00A0B">
        <w:rPr>
          <w:rFonts w:asciiTheme="minorBidi" w:hAnsiTheme="minorBidi" w:cstheme="minorBidi"/>
          <w:sz w:val="22"/>
          <w:szCs w:val="22"/>
        </w:rPr>
        <w:t>einbarung</w:t>
      </w:r>
      <w:r w:rsidRPr="00460496">
        <w:rPr>
          <w:rFonts w:asciiTheme="minorBidi" w:hAnsiTheme="minorBidi" w:cstheme="minorBidi"/>
          <w:sz w:val="22"/>
          <w:szCs w:val="22"/>
        </w:rPr>
        <w:t xml:space="preserve"> mit mehreren Beratung</w:t>
      </w:r>
      <w:r w:rsidRPr="00460496">
        <w:rPr>
          <w:rFonts w:asciiTheme="minorBidi" w:hAnsiTheme="minorBidi" w:cstheme="minorBidi"/>
          <w:sz w:val="22"/>
          <w:szCs w:val="22"/>
        </w:rPr>
        <w:t>s</w:t>
      </w:r>
      <w:r w:rsidRPr="00460496">
        <w:rPr>
          <w:rFonts w:asciiTheme="minorBidi" w:hAnsiTheme="minorBidi" w:cstheme="minorBidi"/>
          <w:sz w:val="22"/>
          <w:szCs w:val="22"/>
        </w:rPr>
        <w:t xml:space="preserve">unternehmen abgeschlossen wird. Einzelabrufe erfolgen beim Auftragnehmer gemäß den in den Ausschreibungsbedingungen mitgeteilten Kriterien. </w:t>
      </w:r>
      <w:r w:rsidR="00460496" w:rsidRPr="00460496">
        <w:rPr>
          <w:rFonts w:asciiTheme="minorBidi" w:hAnsiTheme="minorBidi" w:cstheme="minorBidi"/>
          <w:sz w:val="22"/>
          <w:szCs w:val="22"/>
        </w:rPr>
        <w:t>Es besteht kein Anspruch auf eine Mindestberatungsanzahl.</w:t>
      </w:r>
    </w:p>
    <w:p w:rsidR="00C63AC5" w:rsidRPr="00DA506C" w:rsidRDefault="00AB429A" w:rsidP="00A00A0B">
      <w:pPr>
        <w:pStyle w:val="Default"/>
        <w:numPr>
          <w:ilvl w:val="0"/>
          <w:numId w:val="23"/>
        </w:numPr>
        <w:spacing w:after="226"/>
        <w:jc w:val="both"/>
        <w:rPr>
          <w:rFonts w:asciiTheme="minorBidi" w:hAnsiTheme="minorBidi" w:cstheme="minorBidi"/>
          <w:sz w:val="22"/>
          <w:szCs w:val="22"/>
        </w:rPr>
      </w:pPr>
      <w:r w:rsidRPr="00DA506C">
        <w:rPr>
          <w:rFonts w:asciiTheme="minorBidi" w:hAnsiTheme="minorBidi" w:cstheme="minorBidi"/>
          <w:sz w:val="22"/>
          <w:szCs w:val="22"/>
        </w:rPr>
        <w:t>Auf Anfrage des Auftraggebers unterbreitet der Auftragnehmer innerhalb einer Woche ein projektbezogenes und spezifiziertes Angebot über die Erbringung der in § 2 aufgeführten Leistungen, basierend auf dem im Rahmen des Vergabeverfahrens unterbreiteten Angebots. Das Angebot enthält den verbindlichen Tagessatz zuzüglich der jeweils gesetzlich gültigen Umsatzsteuer, in dem alle Ausgaben enthalten sind, die im Zusammenhang mit der Lei</w:t>
      </w:r>
      <w:r w:rsidRPr="00DA506C">
        <w:rPr>
          <w:rFonts w:asciiTheme="minorBidi" w:hAnsiTheme="minorBidi" w:cstheme="minorBidi"/>
          <w:sz w:val="22"/>
          <w:szCs w:val="22"/>
        </w:rPr>
        <w:t>s</w:t>
      </w:r>
      <w:r w:rsidRPr="00DA506C">
        <w:rPr>
          <w:rFonts w:asciiTheme="minorBidi" w:hAnsiTheme="minorBidi" w:cstheme="minorBidi"/>
          <w:sz w:val="22"/>
          <w:szCs w:val="22"/>
        </w:rPr>
        <w:t>tungserbringung entstehen (Beratungspersonal, Arbeitsmaterialien, evtl. anfallende Mietkosten für Beratungsräume, Regie-, Verwaltungs-und Reisekosten). Pauschalkosten werden nicht anerkannt. Vor-und Nachbereitungszeiten (auch Fahrzeiten) für die Beratungen und telefon</w:t>
      </w:r>
      <w:r w:rsidRPr="00DA506C">
        <w:rPr>
          <w:rFonts w:asciiTheme="minorBidi" w:hAnsiTheme="minorBidi" w:cstheme="minorBidi"/>
          <w:sz w:val="22"/>
          <w:szCs w:val="22"/>
        </w:rPr>
        <w:t>i</w:t>
      </w:r>
      <w:r w:rsidRPr="00DA506C">
        <w:rPr>
          <w:rFonts w:asciiTheme="minorBidi" w:hAnsiTheme="minorBidi" w:cstheme="minorBidi"/>
          <w:sz w:val="22"/>
          <w:szCs w:val="22"/>
        </w:rPr>
        <w:t xml:space="preserve">sche Beratungen können nicht abgerechnet werden. </w:t>
      </w:r>
    </w:p>
    <w:p w:rsidR="00C63AC5" w:rsidRPr="00DA506C" w:rsidRDefault="00AB429A" w:rsidP="00061B47">
      <w:pPr>
        <w:pStyle w:val="Default"/>
        <w:numPr>
          <w:ilvl w:val="0"/>
          <w:numId w:val="23"/>
        </w:numPr>
        <w:spacing w:after="226"/>
        <w:jc w:val="both"/>
        <w:rPr>
          <w:rFonts w:asciiTheme="minorBidi" w:hAnsiTheme="minorBidi" w:cstheme="minorBidi"/>
          <w:sz w:val="22"/>
          <w:szCs w:val="22"/>
        </w:rPr>
      </w:pPr>
      <w:r w:rsidRPr="00DA506C">
        <w:rPr>
          <w:rFonts w:asciiTheme="minorBidi" w:hAnsiTheme="minorBidi" w:cstheme="minorBidi"/>
          <w:sz w:val="22"/>
          <w:szCs w:val="22"/>
        </w:rPr>
        <w:t>Der Auftragnehmer ist an sein Angebot einen Monat gebunden, sofern nichts anderes ve</w:t>
      </w:r>
      <w:r w:rsidRPr="00DA506C">
        <w:rPr>
          <w:rFonts w:asciiTheme="minorBidi" w:hAnsiTheme="minorBidi" w:cstheme="minorBidi"/>
          <w:sz w:val="22"/>
          <w:szCs w:val="22"/>
        </w:rPr>
        <w:t>r</w:t>
      </w:r>
      <w:r w:rsidRPr="00DA506C">
        <w:rPr>
          <w:rFonts w:asciiTheme="minorBidi" w:hAnsiTheme="minorBidi" w:cstheme="minorBidi"/>
          <w:sz w:val="22"/>
          <w:szCs w:val="22"/>
        </w:rPr>
        <w:t xml:space="preserve">einbart wird. Die Bindungsfrist beginnt mit Eingang des Angebots beim Auftraggeber. Der Einzelvertrag kommt durch schriftliche Auftragserteilung zwischen dem Auftraggeber und dem Auftragnehmer zu Stande. </w:t>
      </w:r>
    </w:p>
    <w:p w:rsidR="00C63AC5" w:rsidRPr="00DA506C" w:rsidRDefault="00AB429A" w:rsidP="00061B47">
      <w:pPr>
        <w:pStyle w:val="Default"/>
        <w:numPr>
          <w:ilvl w:val="0"/>
          <w:numId w:val="23"/>
        </w:numPr>
        <w:spacing w:after="226"/>
        <w:jc w:val="both"/>
        <w:rPr>
          <w:rFonts w:asciiTheme="minorBidi" w:hAnsiTheme="minorBidi" w:cstheme="minorBidi"/>
          <w:sz w:val="22"/>
          <w:szCs w:val="22"/>
        </w:rPr>
      </w:pPr>
      <w:r w:rsidRPr="00DA506C">
        <w:rPr>
          <w:rFonts w:asciiTheme="minorBidi" w:hAnsiTheme="minorBidi" w:cstheme="minorBidi"/>
          <w:sz w:val="22"/>
          <w:szCs w:val="22"/>
        </w:rPr>
        <w:t>Der Auftraggeber kann den Einzelvertrag mit dem Auftragnehmer jederzeit kündigen, wenn der Rahmenvertrag zwischen Auftraggeber und Auftragnehmer vorzeitig aufgelöst wird. Der Au</w:t>
      </w:r>
      <w:r w:rsidRPr="00DA506C">
        <w:rPr>
          <w:rFonts w:asciiTheme="minorBidi" w:hAnsiTheme="minorBidi" w:cstheme="minorBidi"/>
          <w:sz w:val="22"/>
          <w:szCs w:val="22"/>
        </w:rPr>
        <w:t>f</w:t>
      </w:r>
      <w:r w:rsidRPr="00DA506C">
        <w:rPr>
          <w:rFonts w:asciiTheme="minorBidi" w:hAnsiTheme="minorBidi" w:cstheme="minorBidi"/>
          <w:sz w:val="22"/>
          <w:szCs w:val="22"/>
        </w:rPr>
        <w:t xml:space="preserve">tragnehmer erhält bei vorzeitiger Kündigung des Einzelvertrages die anteilige Vergütung, die den bereits erbrachten Leistungen des Auftragnehmers entspricht. Dies gilt auch im Falle einer außerordentlichen fristlosen Kündigung des Einzelvertrages, wenn der Auftragnehmer Anlass für eine solche Kündigung gegeben hat. </w:t>
      </w:r>
    </w:p>
    <w:p w:rsidR="00C63AC5" w:rsidRPr="00DA506C" w:rsidRDefault="00AB429A" w:rsidP="00061B47">
      <w:pPr>
        <w:pStyle w:val="Default"/>
        <w:numPr>
          <w:ilvl w:val="0"/>
          <w:numId w:val="23"/>
        </w:numPr>
        <w:jc w:val="both"/>
        <w:rPr>
          <w:rFonts w:asciiTheme="minorBidi" w:hAnsiTheme="minorBidi" w:cstheme="minorBidi"/>
          <w:sz w:val="22"/>
          <w:szCs w:val="22"/>
        </w:rPr>
      </w:pPr>
      <w:r w:rsidRPr="00DA506C">
        <w:rPr>
          <w:rFonts w:asciiTheme="minorBidi" w:hAnsiTheme="minorBidi" w:cstheme="minorBidi"/>
          <w:sz w:val="22"/>
          <w:szCs w:val="22"/>
        </w:rPr>
        <w:lastRenderedPageBreak/>
        <w:t xml:space="preserve">Die Kündigung des Einzelvertrages bedarf der Schriftform. </w:t>
      </w:r>
    </w:p>
    <w:p w:rsidR="00C63AC5" w:rsidRPr="00DA506C" w:rsidRDefault="00C63AC5" w:rsidP="00061B47">
      <w:pPr>
        <w:pStyle w:val="Default"/>
        <w:jc w:val="both"/>
        <w:rPr>
          <w:rFonts w:asciiTheme="minorBidi" w:hAnsiTheme="minorBidi" w:cstheme="minorBidi"/>
          <w:sz w:val="22"/>
          <w:szCs w:val="22"/>
        </w:rPr>
      </w:pPr>
    </w:p>
    <w:p w:rsidR="00061B47" w:rsidRDefault="00AB429A" w:rsidP="00061B47">
      <w:pPr>
        <w:pStyle w:val="CM2"/>
        <w:jc w:val="center"/>
        <w:rPr>
          <w:rFonts w:asciiTheme="minorBidi" w:hAnsiTheme="minorBidi" w:cstheme="minorBidi"/>
          <w:color w:val="000000"/>
          <w:sz w:val="22"/>
          <w:szCs w:val="22"/>
        </w:rPr>
      </w:pPr>
      <w:r w:rsidRPr="00DA506C">
        <w:rPr>
          <w:rFonts w:asciiTheme="minorBidi" w:hAnsiTheme="minorBidi" w:cstheme="minorBidi"/>
          <w:b/>
          <w:bCs/>
          <w:color w:val="000000"/>
          <w:sz w:val="22"/>
          <w:szCs w:val="22"/>
        </w:rPr>
        <w:t>§ 4 Auftragsabwicklung</w:t>
      </w:r>
    </w:p>
    <w:p w:rsidR="00061B47" w:rsidRDefault="00061B47" w:rsidP="00061B47"/>
    <w:p w:rsidR="00C63AC5" w:rsidRPr="00DA506C" w:rsidRDefault="00AB429A" w:rsidP="00061B47">
      <w:pPr>
        <w:pStyle w:val="Default"/>
        <w:numPr>
          <w:ilvl w:val="0"/>
          <w:numId w:val="25"/>
        </w:numPr>
        <w:spacing w:after="226"/>
        <w:jc w:val="both"/>
        <w:rPr>
          <w:rFonts w:asciiTheme="minorBidi" w:hAnsiTheme="minorBidi" w:cstheme="minorBidi"/>
          <w:sz w:val="22"/>
          <w:szCs w:val="22"/>
        </w:rPr>
      </w:pPr>
      <w:r w:rsidRPr="00DA506C">
        <w:rPr>
          <w:rFonts w:asciiTheme="minorBidi" w:hAnsiTheme="minorBidi" w:cstheme="minorBidi"/>
          <w:sz w:val="22"/>
          <w:szCs w:val="22"/>
        </w:rPr>
        <w:t>Der Auftragnehmer führt die Leistungen in eigener Verantwortung durch. Vom Auftraggeber vorgegeben Zeitpläne und darauf beruhende Terminzusagen des Auftragnehmers sind ve</w:t>
      </w:r>
      <w:r w:rsidRPr="00DA506C">
        <w:rPr>
          <w:rFonts w:asciiTheme="minorBidi" w:hAnsiTheme="minorBidi" w:cstheme="minorBidi"/>
          <w:sz w:val="22"/>
          <w:szCs w:val="22"/>
        </w:rPr>
        <w:t>r</w:t>
      </w:r>
      <w:r w:rsidRPr="00DA506C">
        <w:rPr>
          <w:rFonts w:asciiTheme="minorBidi" w:hAnsiTheme="minorBidi" w:cstheme="minorBidi"/>
          <w:sz w:val="22"/>
          <w:szCs w:val="22"/>
        </w:rPr>
        <w:t>bindlich und einzuhalten. Der Auftraggeber kann jederzeit Auskunft über den Stand und U</w:t>
      </w:r>
      <w:r w:rsidRPr="00DA506C">
        <w:rPr>
          <w:rFonts w:asciiTheme="minorBidi" w:hAnsiTheme="minorBidi" w:cstheme="minorBidi"/>
          <w:sz w:val="22"/>
          <w:szCs w:val="22"/>
        </w:rPr>
        <w:t>m</w:t>
      </w:r>
      <w:r w:rsidRPr="00DA506C">
        <w:rPr>
          <w:rFonts w:asciiTheme="minorBidi" w:hAnsiTheme="minorBidi" w:cstheme="minorBidi"/>
          <w:sz w:val="22"/>
          <w:szCs w:val="22"/>
        </w:rPr>
        <w:t xml:space="preserve">fang der Beratungsleistung verlangen. </w:t>
      </w:r>
    </w:p>
    <w:p w:rsidR="00C63AC5" w:rsidRPr="00DA506C" w:rsidRDefault="00AB429A" w:rsidP="00DF59CD">
      <w:pPr>
        <w:pStyle w:val="Default"/>
        <w:numPr>
          <w:ilvl w:val="0"/>
          <w:numId w:val="25"/>
        </w:numPr>
        <w:spacing w:after="226"/>
        <w:jc w:val="both"/>
        <w:rPr>
          <w:rFonts w:asciiTheme="minorBidi" w:hAnsiTheme="minorBidi" w:cstheme="minorBidi"/>
          <w:sz w:val="22"/>
          <w:szCs w:val="22"/>
        </w:rPr>
      </w:pPr>
      <w:r w:rsidRPr="00DA506C">
        <w:rPr>
          <w:rFonts w:asciiTheme="minorBidi" w:hAnsiTheme="minorBidi" w:cstheme="minorBidi"/>
          <w:sz w:val="22"/>
          <w:szCs w:val="22"/>
        </w:rPr>
        <w:t>Der Auftraggeber ist berechtigt, vom Auftragnehmer Änderungen der Dienst-</w:t>
      </w:r>
      <w:r w:rsidR="00A00A0B">
        <w:rPr>
          <w:rFonts w:asciiTheme="minorBidi" w:hAnsiTheme="minorBidi" w:cstheme="minorBidi"/>
          <w:sz w:val="22"/>
          <w:szCs w:val="22"/>
        </w:rPr>
        <w:t xml:space="preserve"> </w:t>
      </w:r>
      <w:r w:rsidRPr="00DA506C">
        <w:rPr>
          <w:rFonts w:asciiTheme="minorBidi" w:hAnsiTheme="minorBidi" w:cstheme="minorBidi"/>
          <w:sz w:val="22"/>
          <w:szCs w:val="22"/>
        </w:rPr>
        <w:t>oder Werklei</w:t>
      </w:r>
      <w:r w:rsidRPr="00DA506C">
        <w:rPr>
          <w:rFonts w:asciiTheme="minorBidi" w:hAnsiTheme="minorBidi" w:cstheme="minorBidi"/>
          <w:sz w:val="22"/>
          <w:szCs w:val="22"/>
        </w:rPr>
        <w:t>s</w:t>
      </w:r>
      <w:r w:rsidRPr="00DA506C">
        <w:rPr>
          <w:rFonts w:asciiTheme="minorBidi" w:hAnsiTheme="minorBidi" w:cstheme="minorBidi"/>
          <w:sz w:val="22"/>
          <w:szCs w:val="22"/>
        </w:rPr>
        <w:t>tungen auch nach Aufnahme der Arbeiten zu verlangen. Soweit derartige Änderungen z</w:t>
      </w:r>
      <w:r w:rsidRPr="00DA506C">
        <w:rPr>
          <w:rFonts w:asciiTheme="minorBidi" w:hAnsiTheme="minorBidi" w:cstheme="minorBidi"/>
          <w:sz w:val="22"/>
          <w:szCs w:val="22"/>
        </w:rPr>
        <w:t>u</w:t>
      </w:r>
      <w:r w:rsidRPr="00DA506C">
        <w:rPr>
          <w:rFonts w:asciiTheme="minorBidi" w:hAnsiTheme="minorBidi" w:cstheme="minorBidi"/>
          <w:sz w:val="22"/>
          <w:szCs w:val="22"/>
        </w:rPr>
        <w:t>mutbar und durchführbar sind, verpflichtet sich der Auftragnehmer, diese Änderungen durc</w:t>
      </w:r>
      <w:r w:rsidRPr="00DA506C">
        <w:rPr>
          <w:rFonts w:asciiTheme="minorBidi" w:hAnsiTheme="minorBidi" w:cstheme="minorBidi"/>
          <w:sz w:val="22"/>
          <w:szCs w:val="22"/>
        </w:rPr>
        <w:t>h</w:t>
      </w:r>
      <w:r w:rsidRPr="00DA506C">
        <w:rPr>
          <w:rFonts w:asciiTheme="minorBidi" w:hAnsiTheme="minorBidi" w:cstheme="minorBidi"/>
          <w:sz w:val="22"/>
          <w:szCs w:val="22"/>
        </w:rPr>
        <w:t>zuführen. Soweit hierdurch Mehrkosten oder Terminverschiebungen gegenüber dem u</w:t>
      </w:r>
      <w:r w:rsidRPr="00DA506C">
        <w:rPr>
          <w:rFonts w:asciiTheme="minorBidi" w:hAnsiTheme="minorBidi" w:cstheme="minorBidi"/>
          <w:sz w:val="22"/>
          <w:szCs w:val="22"/>
        </w:rPr>
        <w:t>r</w:t>
      </w:r>
      <w:r w:rsidRPr="00DA506C">
        <w:rPr>
          <w:rFonts w:asciiTheme="minorBidi" w:hAnsiTheme="minorBidi" w:cstheme="minorBidi"/>
          <w:sz w:val="22"/>
          <w:szCs w:val="22"/>
        </w:rPr>
        <w:t>sprünglichen Auftrag absehbar sind, hat der Auftragnehmer dem Auftraggeber vor Aufnahme der in Bezug auf die Änderungen erforderlichen Arbeiten auf diese Folgen hinzuweisen. B</w:t>
      </w:r>
      <w:r w:rsidRPr="00DA506C">
        <w:rPr>
          <w:rFonts w:asciiTheme="minorBidi" w:hAnsiTheme="minorBidi" w:cstheme="minorBidi"/>
          <w:sz w:val="22"/>
          <w:szCs w:val="22"/>
        </w:rPr>
        <w:t>e</w:t>
      </w:r>
      <w:r w:rsidRPr="00DA506C">
        <w:rPr>
          <w:rFonts w:asciiTheme="minorBidi" w:hAnsiTheme="minorBidi" w:cstheme="minorBidi"/>
          <w:sz w:val="22"/>
          <w:szCs w:val="22"/>
        </w:rPr>
        <w:t>steht der Auftraggeber weiterhin auf der von ihm geforderten Änderung, so hat der Auftra</w:t>
      </w:r>
      <w:r w:rsidRPr="00DA506C">
        <w:rPr>
          <w:rFonts w:asciiTheme="minorBidi" w:hAnsiTheme="minorBidi" w:cstheme="minorBidi"/>
          <w:sz w:val="22"/>
          <w:szCs w:val="22"/>
        </w:rPr>
        <w:t>g</w:t>
      </w:r>
      <w:r w:rsidRPr="00DA506C">
        <w:rPr>
          <w:rFonts w:asciiTheme="minorBidi" w:hAnsiTheme="minorBidi" w:cstheme="minorBidi"/>
          <w:sz w:val="22"/>
          <w:szCs w:val="22"/>
        </w:rPr>
        <w:t>geber einer angemessenen Terminverlängerung zuzustimmen</w:t>
      </w:r>
      <w:r w:rsidR="00DF59CD">
        <w:rPr>
          <w:rFonts w:asciiTheme="minorBidi" w:hAnsiTheme="minorBidi" w:cstheme="minorBidi"/>
          <w:sz w:val="22"/>
          <w:szCs w:val="22"/>
        </w:rPr>
        <w:t>.</w:t>
      </w:r>
      <w:r w:rsidRPr="00DA506C">
        <w:rPr>
          <w:rFonts w:asciiTheme="minorBidi" w:hAnsiTheme="minorBidi" w:cstheme="minorBidi"/>
          <w:sz w:val="22"/>
          <w:szCs w:val="22"/>
        </w:rPr>
        <w:t xml:space="preserve"> Hält der Auftragnehmer eine Änderung der Dienstleistung für geboten oder erforderlich, teilt er diese Änderung dem Au</w:t>
      </w:r>
      <w:r w:rsidRPr="00DA506C">
        <w:rPr>
          <w:rFonts w:asciiTheme="minorBidi" w:hAnsiTheme="minorBidi" w:cstheme="minorBidi"/>
          <w:sz w:val="22"/>
          <w:szCs w:val="22"/>
        </w:rPr>
        <w:t>f</w:t>
      </w:r>
      <w:r w:rsidRPr="00DA506C">
        <w:rPr>
          <w:rFonts w:asciiTheme="minorBidi" w:hAnsiTheme="minorBidi" w:cstheme="minorBidi"/>
          <w:sz w:val="22"/>
          <w:szCs w:val="22"/>
        </w:rPr>
        <w:t>traggeber unter Angabe etwaiger Zeit-, Kosten-</w:t>
      </w:r>
      <w:r w:rsidR="004B42C3">
        <w:rPr>
          <w:rFonts w:asciiTheme="minorBidi" w:hAnsiTheme="minorBidi" w:cstheme="minorBidi"/>
          <w:sz w:val="22"/>
          <w:szCs w:val="22"/>
        </w:rPr>
        <w:t xml:space="preserve"> </w:t>
      </w:r>
      <w:r w:rsidRPr="00DA506C">
        <w:rPr>
          <w:rFonts w:asciiTheme="minorBidi" w:hAnsiTheme="minorBidi" w:cstheme="minorBidi"/>
          <w:sz w:val="22"/>
          <w:szCs w:val="22"/>
        </w:rPr>
        <w:t xml:space="preserve">und Terminänderungen mit. Dieser entscheidet dann verbindlich über die vom Auftragnehmer angeregte Änderung. Jegliche Änderung des Vertragsinhalts ist in einem schriftlichen Nachtrag zum Einzelvertrag festzuhalten und von beiden Vertragspartnern zu unterzeichnen. </w:t>
      </w:r>
    </w:p>
    <w:p w:rsidR="00C63AC5" w:rsidRPr="00DA506C" w:rsidRDefault="00AB429A" w:rsidP="00061B47">
      <w:pPr>
        <w:pStyle w:val="Default"/>
        <w:numPr>
          <w:ilvl w:val="0"/>
          <w:numId w:val="25"/>
        </w:numPr>
        <w:spacing w:after="226"/>
        <w:jc w:val="both"/>
        <w:rPr>
          <w:rFonts w:asciiTheme="minorBidi" w:hAnsiTheme="minorBidi" w:cstheme="minorBidi"/>
          <w:sz w:val="22"/>
          <w:szCs w:val="22"/>
        </w:rPr>
      </w:pPr>
      <w:r w:rsidRPr="00DA506C">
        <w:rPr>
          <w:rFonts w:asciiTheme="minorBidi" w:hAnsiTheme="minorBidi" w:cstheme="minorBidi"/>
          <w:sz w:val="22"/>
          <w:szCs w:val="22"/>
        </w:rPr>
        <w:t>Der Auftragnehmer verpflichtet sich, bei der Erbringung der Dienstleistung und der geschu</w:t>
      </w:r>
      <w:r w:rsidRPr="00DA506C">
        <w:rPr>
          <w:rFonts w:asciiTheme="minorBidi" w:hAnsiTheme="minorBidi" w:cstheme="minorBidi"/>
          <w:sz w:val="22"/>
          <w:szCs w:val="22"/>
        </w:rPr>
        <w:t>l</w:t>
      </w:r>
      <w:r w:rsidRPr="00DA506C">
        <w:rPr>
          <w:rFonts w:asciiTheme="minorBidi" w:hAnsiTheme="minorBidi" w:cstheme="minorBidi"/>
          <w:sz w:val="22"/>
          <w:szCs w:val="22"/>
        </w:rPr>
        <w:t>deten Herstellung von Werken (Dokumentationen) ausschließlich nach den vereinbarten Sp</w:t>
      </w:r>
      <w:r w:rsidRPr="00DA506C">
        <w:rPr>
          <w:rFonts w:asciiTheme="minorBidi" w:hAnsiTheme="minorBidi" w:cstheme="minorBidi"/>
          <w:sz w:val="22"/>
          <w:szCs w:val="22"/>
        </w:rPr>
        <w:t>e</w:t>
      </w:r>
      <w:r w:rsidRPr="00DA506C">
        <w:rPr>
          <w:rFonts w:asciiTheme="minorBidi" w:hAnsiTheme="minorBidi" w:cstheme="minorBidi"/>
          <w:sz w:val="22"/>
          <w:szCs w:val="22"/>
        </w:rPr>
        <w:t>zifikationen und Anordnungen des Auftraggebers tätig zu werden. Ergeben sich im Rahmen der Leistungserbringung Schwierigkeiten bzw. Unklarheiten hinsichtlich der Spezifikation, so hat der Auftragnehmer unverzüglich den Auftraggeber mit einer Beschreibung dieser Schwieri</w:t>
      </w:r>
      <w:r w:rsidRPr="00DA506C">
        <w:rPr>
          <w:rFonts w:asciiTheme="minorBidi" w:hAnsiTheme="minorBidi" w:cstheme="minorBidi"/>
          <w:sz w:val="22"/>
          <w:szCs w:val="22"/>
        </w:rPr>
        <w:t>g</w:t>
      </w:r>
      <w:r w:rsidRPr="00DA506C">
        <w:rPr>
          <w:rFonts w:asciiTheme="minorBidi" w:hAnsiTheme="minorBidi" w:cstheme="minorBidi"/>
          <w:sz w:val="22"/>
          <w:szCs w:val="22"/>
        </w:rPr>
        <w:t xml:space="preserve">keiten und Probleme zu informieren. Verstößt der Auftragnehmer gegen diesen Vertrag und entstehen hierdurch Kosten, gehen diese zu Lasten des Auftragnehmers. Über eine mögliche Lösung der Schwierigkeiten und Probleme wird ein Protokoll gefertigt. Dieses Protokoll ist von beiden Seiten zu unterzeichnen und wird Vertragsbestandteil. </w:t>
      </w:r>
    </w:p>
    <w:p w:rsidR="00C63AC5" w:rsidRPr="00DA506C" w:rsidRDefault="00AB429A" w:rsidP="00061B47">
      <w:pPr>
        <w:pStyle w:val="Default"/>
        <w:numPr>
          <w:ilvl w:val="0"/>
          <w:numId w:val="25"/>
        </w:numPr>
        <w:spacing w:after="226"/>
        <w:jc w:val="both"/>
        <w:rPr>
          <w:rFonts w:asciiTheme="minorBidi" w:hAnsiTheme="minorBidi" w:cstheme="minorBidi"/>
          <w:sz w:val="22"/>
          <w:szCs w:val="22"/>
        </w:rPr>
      </w:pPr>
      <w:r w:rsidRPr="00DA506C">
        <w:rPr>
          <w:rFonts w:asciiTheme="minorBidi" w:hAnsiTheme="minorBidi" w:cstheme="minorBidi"/>
          <w:sz w:val="22"/>
          <w:szCs w:val="22"/>
        </w:rPr>
        <w:t>Für die Bewertung des Ergebnisses der durch den Auftragnehmer zu erbringenden Leistungen wird zu deren Erfüllung durch den Auftragnehmer eine Ergebnisdokumentation erstellt und dem Auftragnehmer, auch in digitaler Form, übergeben. Die Art der Ergebnisdokumentation wird im Einzelvertrag geregelt. Der Auftragnehmer verpflichtet sich zur Freigabe der Ergebnisdok</w:t>
      </w:r>
      <w:r w:rsidRPr="00DA506C">
        <w:rPr>
          <w:rFonts w:asciiTheme="minorBidi" w:hAnsiTheme="minorBidi" w:cstheme="minorBidi"/>
          <w:sz w:val="22"/>
          <w:szCs w:val="22"/>
        </w:rPr>
        <w:t>u</w:t>
      </w:r>
      <w:r w:rsidRPr="00DA506C">
        <w:rPr>
          <w:rFonts w:asciiTheme="minorBidi" w:hAnsiTheme="minorBidi" w:cstheme="minorBidi"/>
          <w:sz w:val="22"/>
          <w:szCs w:val="22"/>
        </w:rPr>
        <w:t>mentation für den Fall, dass er seiner Verpflichtung zur vertragsgemäßen Leistung oder G</w:t>
      </w:r>
      <w:r w:rsidRPr="00DA506C">
        <w:rPr>
          <w:rFonts w:asciiTheme="minorBidi" w:hAnsiTheme="minorBidi" w:cstheme="minorBidi"/>
          <w:sz w:val="22"/>
          <w:szCs w:val="22"/>
        </w:rPr>
        <w:t>e</w:t>
      </w:r>
      <w:r w:rsidRPr="00DA506C">
        <w:rPr>
          <w:rFonts w:asciiTheme="minorBidi" w:hAnsiTheme="minorBidi" w:cstheme="minorBidi"/>
          <w:sz w:val="22"/>
          <w:szCs w:val="22"/>
        </w:rPr>
        <w:t>währleistung nicht nachkommt oder in Vermögensverfall bzw. Insolvenz gerät oder seine G</w:t>
      </w:r>
      <w:r w:rsidRPr="00DA506C">
        <w:rPr>
          <w:rFonts w:asciiTheme="minorBidi" w:hAnsiTheme="minorBidi" w:cstheme="minorBidi"/>
          <w:sz w:val="22"/>
          <w:szCs w:val="22"/>
        </w:rPr>
        <w:t>e</w:t>
      </w:r>
      <w:r w:rsidRPr="00DA506C">
        <w:rPr>
          <w:rFonts w:asciiTheme="minorBidi" w:hAnsiTheme="minorBidi" w:cstheme="minorBidi"/>
          <w:sz w:val="22"/>
          <w:szCs w:val="22"/>
        </w:rPr>
        <w:t xml:space="preserve">schäftstätigkeit aufgibt. </w:t>
      </w:r>
    </w:p>
    <w:p w:rsidR="00C63AC5" w:rsidRPr="00DA506C" w:rsidRDefault="00AB429A" w:rsidP="0062348F">
      <w:pPr>
        <w:pStyle w:val="Default"/>
        <w:numPr>
          <w:ilvl w:val="0"/>
          <w:numId w:val="25"/>
        </w:numPr>
        <w:spacing w:after="226"/>
        <w:jc w:val="both"/>
        <w:rPr>
          <w:rFonts w:asciiTheme="minorBidi" w:hAnsiTheme="minorBidi" w:cstheme="minorBidi"/>
          <w:sz w:val="22"/>
          <w:szCs w:val="22"/>
        </w:rPr>
      </w:pPr>
      <w:r w:rsidRPr="00DA506C">
        <w:rPr>
          <w:rFonts w:asciiTheme="minorBidi" w:hAnsiTheme="minorBidi" w:cstheme="minorBidi"/>
          <w:sz w:val="22"/>
          <w:szCs w:val="22"/>
        </w:rPr>
        <w:t>Der Auftraggeber wird dem Auftragnehmer jegliche ihm zur Verfügung stehenden Informati</w:t>
      </w:r>
      <w:r w:rsidRPr="00DA506C">
        <w:rPr>
          <w:rFonts w:asciiTheme="minorBidi" w:hAnsiTheme="minorBidi" w:cstheme="minorBidi"/>
          <w:sz w:val="22"/>
          <w:szCs w:val="22"/>
        </w:rPr>
        <w:t>o</w:t>
      </w:r>
      <w:r w:rsidRPr="00DA506C">
        <w:rPr>
          <w:rFonts w:asciiTheme="minorBidi" w:hAnsiTheme="minorBidi" w:cstheme="minorBidi"/>
          <w:sz w:val="22"/>
          <w:szCs w:val="22"/>
        </w:rPr>
        <w:t xml:space="preserve">nen und Unterlagen, die der Auftragnehmer zur Durchführung seines Auftrages benötigt, in geeigneter Form zur Verfügung stellen. </w:t>
      </w:r>
    </w:p>
    <w:p w:rsidR="00C63AC5" w:rsidRPr="00DA506C" w:rsidRDefault="00AB429A" w:rsidP="0062348F">
      <w:pPr>
        <w:pStyle w:val="Default"/>
        <w:numPr>
          <w:ilvl w:val="0"/>
          <w:numId w:val="25"/>
        </w:numPr>
        <w:spacing w:after="226"/>
        <w:jc w:val="both"/>
        <w:rPr>
          <w:rFonts w:asciiTheme="minorBidi" w:hAnsiTheme="minorBidi" w:cstheme="minorBidi"/>
          <w:sz w:val="22"/>
          <w:szCs w:val="22"/>
        </w:rPr>
      </w:pPr>
      <w:r w:rsidRPr="00DA506C">
        <w:rPr>
          <w:rFonts w:asciiTheme="minorBidi" w:hAnsiTheme="minorBidi" w:cstheme="minorBidi"/>
          <w:sz w:val="22"/>
          <w:szCs w:val="22"/>
        </w:rPr>
        <w:t>Die vereinbarte Ausführungsfrist ist verbindlich. Lieferungs-</w:t>
      </w:r>
      <w:r w:rsidR="00DF59CD">
        <w:rPr>
          <w:rFonts w:asciiTheme="minorBidi" w:hAnsiTheme="minorBidi" w:cstheme="minorBidi"/>
          <w:sz w:val="22"/>
          <w:szCs w:val="22"/>
        </w:rPr>
        <w:t xml:space="preserve"> </w:t>
      </w:r>
      <w:r w:rsidRPr="00DA506C">
        <w:rPr>
          <w:rFonts w:asciiTheme="minorBidi" w:hAnsiTheme="minorBidi" w:cstheme="minorBidi"/>
          <w:sz w:val="22"/>
          <w:szCs w:val="22"/>
        </w:rPr>
        <w:t xml:space="preserve">bzw. Leistungsverzögerungen sind dem Auftraggeber unverzüglich schriftlich mitzuteilen. </w:t>
      </w:r>
    </w:p>
    <w:p w:rsidR="00C63AC5" w:rsidRPr="00DA506C" w:rsidRDefault="00AB429A" w:rsidP="0062348F">
      <w:pPr>
        <w:pStyle w:val="CM13"/>
        <w:spacing w:after="255" w:line="253" w:lineRule="atLeast"/>
        <w:jc w:val="center"/>
        <w:rPr>
          <w:rFonts w:asciiTheme="minorBidi" w:hAnsiTheme="minorBidi" w:cstheme="minorBidi"/>
          <w:color w:val="000000"/>
          <w:sz w:val="22"/>
          <w:szCs w:val="22"/>
        </w:rPr>
      </w:pPr>
      <w:r w:rsidRPr="00DA506C">
        <w:rPr>
          <w:rFonts w:asciiTheme="minorBidi" w:hAnsiTheme="minorBidi" w:cstheme="minorBidi"/>
          <w:b/>
          <w:bCs/>
          <w:color w:val="000000"/>
          <w:sz w:val="22"/>
          <w:szCs w:val="22"/>
        </w:rPr>
        <w:t>§ 5 Vergütung</w:t>
      </w:r>
    </w:p>
    <w:p w:rsidR="00C63AC5" w:rsidRDefault="00AB429A" w:rsidP="0062348F">
      <w:pPr>
        <w:pStyle w:val="CM3"/>
        <w:numPr>
          <w:ilvl w:val="0"/>
          <w:numId w:val="26"/>
        </w:numPr>
        <w:spacing w:line="256" w:lineRule="atLeast"/>
        <w:ind w:right="322"/>
        <w:jc w:val="both"/>
        <w:rPr>
          <w:rFonts w:asciiTheme="minorBidi" w:hAnsiTheme="minorBidi" w:cstheme="minorBidi"/>
          <w:sz w:val="22"/>
          <w:szCs w:val="22"/>
        </w:rPr>
      </w:pPr>
      <w:r w:rsidRPr="0062348F">
        <w:rPr>
          <w:rFonts w:asciiTheme="minorBidi" w:hAnsiTheme="minorBidi" w:cstheme="minorBidi"/>
          <w:color w:val="000000"/>
          <w:sz w:val="22"/>
          <w:szCs w:val="22"/>
        </w:rPr>
        <w:t xml:space="preserve">Die Vergütung wird im jeweiligen Einzelvertrag vereinbart. Sie erfolgt nach Vorgaben der </w:t>
      </w:r>
      <w:r w:rsidRPr="0062348F">
        <w:rPr>
          <w:rFonts w:asciiTheme="minorBidi" w:hAnsiTheme="minorBidi" w:cstheme="minorBidi"/>
          <w:sz w:val="22"/>
          <w:szCs w:val="22"/>
        </w:rPr>
        <w:t xml:space="preserve">o. g. Richtlinie. Die vereinbarte Vergütung umfasst alle nach diesem Leistungsvertrag vom Auftragnehmer zu erbringenden Leistungen. </w:t>
      </w:r>
    </w:p>
    <w:p w:rsidR="0062348F" w:rsidRPr="0062348F" w:rsidRDefault="0062348F" w:rsidP="0062348F">
      <w:pPr>
        <w:pStyle w:val="Default"/>
      </w:pPr>
    </w:p>
    <w:p w:rsidR="00C63AC5" w:rsidRPr="00DA506C" w:rsidRDefault="00AB429A" w:rsidP="0062348F">
      <w:pPr>
        <w:pStyle w:val="Default"/>
        <w:numPr>
          <w:ilvl w:val="0"/>
          <w:numId w:val="26"/>
        </w:numPr>
        <w:spacing w:after="226"/>
        <w:jc w:val="both"/>
        <w:rPr>
          <w:rFonts w:asciiTheme="minorBidi" w:hAnsiTheme="minorBidi" w:cstheme="minorBidi"/>
          <w:sz w:val="22"/>
          <w:szCs w:val="22"/>
        </w:rPr>
      </w:pPr>
      <w:r w:rsidRPr="00DA506C">
        <w:rPr>
          <w:rFonts w:asciiTheme="minorBidi" w:hAnsiTheme="minorBidi" w:cstheme="minorBidi"/>
          <w:sz w:val="22"/>
          <w:szCs w:val="22"/>
        </w:rPr>
        <w:t xml:space="preserve">Der Auftragnehmer ist Unternehmer im umsatzsteuerlichen Sinn und führt ausschließlich umsatzsteuerliche Leistungen, die dem Regelsteuersatz in Höhe von 19 % </w:t>
      </w:r>
      <w:proofErr w:type="spellStart"/>
      <w:r w:rsidRPr="00DA506C">
        <w:rPr>
          <w:rFonts w:asciiTheme="minorBidi" w:hAnsiTheme="minorBidi" w:cstheme="minorBidi"/>
          <w:sz w:val="22"/>
          <w:szCs w:val="22"/>
        </w:rPr>
        <w:t>USt</w:t>
      </w:r>
      <w:proofErr w:type="spellEnd"/>
      <w:r w:rsidRPr="00DA506C">
        <w:rPr>
          <w:rFonts w:asciiTheme="minorBidi" w:hAnsiTheme="minorBidi" w:cstheme="minorBidi"/>
          <w:sz w:val="22"/>
          <w:szCs w:val="22"/>
        </w:rPr>
        <w:t xml:space="preserve"> unterliegen, </w:t>
      </w:r>
      <w:r w:rsidRPr="00DA506C">
        <w:rPr>
          <w:rFonts w:asciiTheme="minorBidi" w:hAnsiTheme="minorBidi" w:cstheme="minorBidi"/>
          <w:sz w:val="22"/>
          <w:szCs w:val="22"/>
        </w:rPr>
        <w:lastRenderedPageBreak/>
        <w:t xml:space="preserve">aus. Der jeweils vereinbarte Preis versteht sich daher grundsätzlich als Nettopreis zuzüglich </w:t>
      </w:r>
      <w:r w:rsidR="00DF59CD">
        <w:rPr>
          <w:rFonts w:asciiTheme="minorBidi" w:hAnsiTheme="minorBidi" w:cstheme="minorBidi"/>
          <w:sz w:val="22"/>
          <w:szCs w:val="22"/>
        </w:rPr>
        <w:br/>
      </w:r>
      <w:r w:rsidRPr="00DA506C">
        <w:rPr>
          <w:rFonts w:asciiTheme="minorBidi" w:hAnsiTheme="minorBidi" w:cstheme="minorBidi"/>
          <w:sz w:val="22"/>
          <w:szCs w:val="22"/>
        </w:rPr>
        <w:t xml:space="preserve">19 % </w:t>
      </w:r>
      <w:proofErr w:type="spellStart"/>
      <w:r w:rsidRPr="00DA506C">
        <w:rPr>
          <w:rFonts w:asciiTheme="minorBidi" w:hAnsiTheme="minorBidi" w:cstheme="minorBidi"/>
          <w:sz w:val="22"/>
          <w:szCs w:val="22"/>
        </w:rPr>
        <w:t>USt</w:t>
      </w:r>
      <w:proofErr w:type="spellEnd"/>
      <w:r w:rsidRPr="00DA506C">
        <w:rPr>
          <w:rFonts w:asciiTheme="minorBidi" w:hAnsiTheme="minorBidi" w:cstheme="minorBidi"/>
          <w:sz w:val="22"/>
          <w:szCs w:val="22"/>
        </w:rPr>
        <w:t xml:space="preserve">. </w:t>
      </w:r>
    </w:p>
    <w:p w:rsidR="00C63AC5" w:rsidRPr="00DA506C" w:rsidRDefault="00AB429A" w:rsidP="0062348F">
      <w:pPr>
        <w:pStyle w:val="Default"/>
        <w:numPr>
          <w:ilvl w:val="0"/>
          <w:numId w:val="26"/>
        </w:numPr>
        <w:jc w:val="both"/>
        <w:rPr>
          <w:rFonts w:asciiTheme="minorBidi" w:hAnsiTheme="minorBidi" w:cstheme="minorBidi"/>
          <w:sz w:val="22"/>
          <w:szCs w:val="22"/>
        </w:rPr>
      </w:pPr>
      <w:r w:rsidRPr="00DA506C">
        <w:rPr>
          <w:rFonts w:asciiTheme="minorBidi" w:hAnsiTheme="minorBidi" w:cstheme="minorBidi"/>
          <w:sz w:val="22"/>
          <w:szCs w:val="22"/>
        </w:rPr>
        <w:t>Die Zahlung erfolgt nach Abschluss der Leistung. Dazu hat der Auftragnehmer an den Au</w:t>
      </w:r>
      <w:r w:rsidRPr="00DA506C">
        <w:rPr>
          <w:rFonts w:asciiTheme="minorBidi" w:hAnsiTheme="minorBidi" w:cstheme="minorBidi"/>
          <w:sz w:val="22"/>
          <w:szCs w:val="22"/>
        </w:rPr>
        <w:t>f</w:t>
      </w:r>
      <w:r w:rsidRPr="00DA506C">
        <w:rPr>
          <w:rFonts w:asciiTheme="minorBidi" w:hAnsiTheme="minorBidi" w:cstheme="minorBidi"/>
          <w:sz w:val="22"/>
          <w:szCs w:val="22"/>
        </w:rPr>
        <w:t xml:space="preserve">traggeber eine Rechnung zu legen. Die Frist für die Rechnungslegung sowie der Rechnung beizufügende Dokumente und Nachweise werden im Einzelvertrag definiert. Der Auftraggeber wird die Rechnung spätestens 30 Tage nach Zugang ohne Abzug bezahlen. Die Zahlungsfrist beginnt mit Eingang der prüfungsfähigen Rechnung. Voraussetzung für die Zahlung ist die ordnungsgemäße Durchführung der vereinbarten Leistung sowie das vollständige Vorliegen aller im Auftrag benannten Unterlagen. </w:t>
      </w:r>
    </w:p>
    <w:p w:rsidR="00C63AC5" w:rsidRPr="00DA506C" w:rsidRDefault="00C63AC5" w:rsidP="00061B47">
      <w:pPr>
        <w:pStyle w:val="Default"/>
        <w:jc w:val="both"/>
        <w:rPr>
          <w:rFonts w:asciiTheme="minorBidi" w:hAnsiTheme="minorBidi" w:cstheme="minorBidi"/>
          <w:sz w:val="22"/>
          <w:szCs w:val="22"/>
        </w:rPr>
      </w:pPr>
    </w:p>
    <w:p w:rsidR="00C63AC5" w:rsidRPr="00DA506C" w:rsidRDefault="00AB429A" w:rsidP="00B45B65">
      <w:pPr>
        <w:pStyle w:val="CM13"/>
        <w:spacing w:after="255" w:line="253" w:lineRule="atLeast"/>
        <w:jc w:val="center"/>
        <w:rPr>
          <w:rFonts w:asciiTheme="minorBidi" w:hAnsiTheme="minorBidi" w:cstheme="minorBidi"/>
          <w:color w:val="000000"/>
          <w:sz w:val="22"/>
          <w:szCs w:val="22"/>
        </w:rPr>
      </w:pPr>
      <w:r w:rsidRPr="00DA506C">
        <w:rPr>
          <w:rFonts w:asciiTheme="minorBidi" w:hAnsiTheme="minorBidi" w:cstheme="minorBidi"/>
          <w:b/>
          <w:bCs/>
          <w:color w:val="000000"/>
          <w:sz w:val="22"/>
          <w:szCs w:val="22"/>
        </w:rPr>
        <w:t>§ 6 Dauer de</w:t>
      </w:r>
      <w:r w:rsidR="00B45B65">
        <w:rPr>
          <w:rFonts w:asciiTheme="minorBidi" w:hAnsiTheme="minorBidi" w:cstheme="minorBidi"/>
          <w:b/>
          <w:bCs/>
          <w:color w:val="000000"/>
          <w:sz w:val="22"/>
          <w:szCs w:val="22"/>
        </w:rPr>
        <w:t>r Rahmenvereinbarung</w:t>
      </w:r>
    </w:p>
    <w:p w:rsidR="0062348F" w:rsidRPr="0062348F" w:rsidRDefault="00AB429A" w:rsidP="00671A5B">
      <w:pPr>
        <w:pStyle w:val="CM14"/>
        <w:spacing w:after="502" w:line="256" w:lineRule="atLeast"/>
        <w:jc w:val="both"/>
      </w:pPr>
      <w:r w:rsidRPr="00DA506C">
        <w:rPr>
          <w:rFonts w:asciiTheme="minorBidi" w:hAnsiTheme="minorBidi" w:cstheme="minorBidi"/>
          <w:color w:val="000000"/>
          <w:sz w:val="22"/>
          <w:szCs w:val="22"/>
        </w:rPr>
        <w:t>D</w:t>
      </w:r>
      <w:r w:rsidR="00A00A0B">
        <w:rPr>
          <w:rFonts w:asciiTheme="minorBidi" w:hAnsiTheme="minorBidi" w:cstheme="minorBidi"/>
          <w:color w:val="000000"/>
          <w:sz w:val="22"/>
          <w:szCs w:val="22"/>
        </w:rPr>
        <w:t>ie</w:t>
      </w:r>
      <w:r w:rsidRPr="00DA506C">
        <w:rPr>
          <w:rFonts w:asciiTheme="minorBidi" w:hAnsiTheme="minorBidi" w:cstheme="minorBidi"/>
          <w:color w:val="000000"/>
          <w:sz w:val="22"/>
          <w:szCs w:val="22"/>
        </w:rPr>
        <w:t xml:space="preserve"> Rahmenver</w:t>
      </w:r>
      <w:r w:rsidR="00A00A0B">
        <w:rPr>
          <w:rFonts w:asciiTheme="minorBidi" w:hAnsiTheme="minorBidi" w:cstheme="minorBidi"/>
          <w:color w:val="000000"/>
          <w:sz w:val="22"/>
          <w:szCs w:val="22"/>
        </w:rPr>
        <w:t>einbarung</w:t>
      </w:r>
      <w:r w:rsidRPr="00DA506C">
        <w:rPr>
          <w:rFonts w:asciiTheme="minorBidi" w:hAnsiTheme="minorBidi" w:cstheme="minorBidi"/>
          <w:color w:val="000000"/>
          <w:sz w:val="22"/>
          <w:szCs w:val="22"/>
        </w:rPr>
        <w:t xml:space="preserve"> gilt ab Zuschlagserteilung bis zum </w:t>
      </w:r>
      <w:r w:rsidR="00671A5B">
        <w:rPr>
          <w:rFonts w:asciiTheme="minorBidi" w:hAnsiTheme="minorBidi" w:cstheme="minorBidi"/>
          <w:color w:val="000000"/>
          <w:sz w:val="22"/>
          <w:szCs w:val="22"/>
        </w:rPr>
        <w:t>28.02.2021</w:t>
      </w:r>
      <w:r w:rsidRPr="00DA506C">
        <w:rPr>
          <w:rFonts w:asciiTheme="minorBidi" w:hAnsiTheme="minorBidi" w:cstheme="minorBidi"/>
          <w:color w:val="000000"/>
          <w:sz w:val="22"/>
          <w:szCs w:val="22"/>
        </w:rPr>
        <w:t>. Die vor dem Ende der Vertragslaufzeit abgerufenen Leistungen sind auch über das Vertragsende hinaus zu den Bedi</w:t>
      </w:r>
      <w:r w:rsidRPr="00DA506C">
        <w:rPr>
          <w:rFonts w:asciiTheme="minorBidi" w:hAnsiTheme="minorBidi" w:cstheme="minorBidi"/>
          <w:color w:val="000000"/>
          <w:sz w:val="22"/>
          <w:szCs w:val="22"/>
        </w:rPr>
        <w:t>n</w:t>
      </w:r>
      <w:r w:rsidRPr="00DA506C">
        <w:rPr>
          <w:rFonts w:asciiTheme="minorBidi" w:hAnsiTheme="minorBidi" w:cstheme="minorBidi"/>
          <w:color w:val="000000"/>
          <w:sz w:val="22"/>
          <w:szCs w:val="22"/>
        </w:rPr>
        <w:t xml:space="preserve">gungen des Vertrages zu erfüllen. </w:t>
      </w:r>
    </w:p>
    <w:p w:rsidR="00C63AC5" w:rsidRPr="00DA506C" w:rsidRDefault="00AB429A" w:rsidP="00B45B65">
      <w:pPr>
        <w:pStyle w:val="CM13"/>
        <w:spacing w:after="255" w:line="253" w:lineRule="atLeast"/>
        <w:jc w:val="center"/>
        <w:rPr>
          <w:rFonts w:asciiTheme="minorBidi" w:hAnsiTheme="minorBidi" w:cstheme="minorBidi"/>
          <w:color w:val="000000"/>
          <w:sz w:val="22"/>
          <w:szCs w:val="22"/>
        </w:rPr>
      </w:pPr>
      <w:r w:rsidRPr="00DA506C">
        <w:rPr>
          <w:rFonts w:asciiTheme="minorBidi" w:hAnsiTheme="minorBidi" w:cstheme="minorBidi"/>
          <w:b/>
          <w:bCs/>
          <w:color w:val="000000"/>
          <w:sz w:val="22"/>
          <w:szCs w:val="22"/>
        </w:rPr>
        <w:t>§ 7 Kündigung de</w:t>
      </w:r>
      <w:r w:rsidR="00B45B65">
        <w:rPr>
          <w:rFonts w:asciiTheme="minorBidi" w:hAnsiTheme="minorBidi" w:cstheme="minorBidi"/>
          <w:b/>
          <w:bCs/>
          <w:color w:val="000000"/>
          <w:sz w:val="22"/>
          <w:szCs w:val="22"/>
        </w:rPr>
        <w:t>r</w:t>
      </w:r>
      <w:r w:rsidRPr="00DA506C">
        <w:rPr>
          <w:rFonts w:asciiTheme="minorBidi" w:hAnsiTheme="minorBidi" w:cstheme="minorBidi"/>
          <w:b/>
          <w:bCs/>
          <w:color w:val="000000"/>
          <w:sz w:val="22"/>
          <w:szCs w:val="22"/>
        </w:rPr>
        <w:t xml:space="preserve"> </w:t>
      </w:r>
      <w:r w:rsidR="00B45B65">
        <w:rPr>
          <w:rFonts w:asciiTheme="minorBidi" w:hAnsiTheme="minorBidi" w:cstheme="minorBidi"/>
          <w:b/>
          <w:bCs/>
          <w:color w:val="000000"/>
          <w:sz w:val="22"/>
          <w:szCs w:val="22"/>
        </w:rPr>
        <w:t>Rahmenvereinbarung</w:t>
      </w:r>
    </w:p>
    <w:p w:rsidR="00C63AC5" w:rsidRPr="00DA506C" w:rsidRDefault="00AB429A" w:rsidP="00B45B65">
      <w:pPr>
        <w:pStyle w:val="CM14"/>
        <w:spacing w:after="502" w:line="256" w:lineRule="atLeast"/>
        <w:jc w:val="both"/>
        <w:rPr>
          <w:rFonts w:asciiTheme="minorBidi" w:hAnsiTheme="minorBidi" w:cstheme="minorBidi"/>
          <w:color w:val="000000"/>
          <w:sz w:val="22"/>
          <w:szCs w:val="22"/>
        </w:rPr>
      </w:pPr>
      <w:r w:rsidRPr="00DA506C">
        <w:rPr>
          <w:rFonts w:asciiTheme="minorBidi" w:hAnsiTheme="minorBidi" w:cstheme="minorBidi"/>
          <w:color w:val="000000"/>
          <w:sz w:val="22"/>
          <w:szCs w:val="22"/>
        </w:rPr>
        <w:t>Beide Parteien können d</w:t>
      </w:r>
      <w:r w:rsidR="00B45B65">
        <w:rPr>
          <w:rFonts w:asciiTheme="minorBidi" w:hAnsiTheme="minorBidi" w:cstheme="minorBidi"/>
          <w:color w:val="000000"/>
          <w:sz w:val="22"/>
          <w:szCs w:val="22"/>
        </w:rPr>
        <w:t>ie Rahmenvereinbarung</w:t>
      </w:r>
      <w:r w:rsidRPr="00DA506C">
        <w:rPr>
          <w:rFonts w:asciiTheme="minorBidi" w:hAnsiTheme="minorBidi" w:cstheme="minorBidi"/>
          <w:color w:val="000000"/>
          <w:sz w:val="22"/>
          <w:szCs w:val="22"/>
        </w:rPr>
        <w:t xml:space="preserve"> mit einer Kündigungsfrist von 3 Monaten bee</w:t>
      </w:r>
      <w:r w:rsidRPr="00DA506C">
        <w:rPr>
          <w:rFonts w:asciiTheme="minorBidi" w:hAnsiTheme="minorBidi" w:cstheme="minorBidi"/>
          <w:color w:val="000000"/>
          <w:sz w:val="22"/>
          <w:szCs w:val="22"/>
        </w:rPr>
        <w:t>n</w:t>
      </w:r>
      <w:r w:rsidRPr="00DA506C">
        <w:rPr>
          <w:rFonts w:asciiTheme="minorBidi" w:hAnsiTheme="minorBidi" w:cstheme="minorBidi"/>
          <w:color w:val="000000"/>
          <w:sz w:val="22"/>
          <w:szCs w:val="22"/>
        </w:rPr>
        <w:t xml:space="preserve">den. Die Kündigung hat schriftlich zu erfolgen. </w:t>
      </w:r>
    </w:p>
    <w:p w:rsidR="00C63AC5" w:rsidRPr="00DA506C" w:rsidRDefault="00AB429A" w:rsidP="0062348F">
      <w:pPr>
        <w:pStyle w:val="CM13"/>
        <w:spacing w:after="255" w:line="253" w:lineRule="atLeast"/>
        <w:jc w:val="center"/>
        <w:rPr>
          <w:rFonts w:asciiTheme="minorBidi" w:hAnsiTheme="minorBidi" w:cstheme="minorBidi"/>
          <w:color w:val="000000"/>
          <w:sz w:val="22"/>
          <w:szCs w:val="22"/>
        </w:rPr>
      </w:pPr>
      <w:r w:rsidRPr="00DA506C">
        <w:rPr>
          <w:rFonts w:asciiTheme="minorBidi" w:hAnsiTheme="minorBidi" w:cstheme="minorBidi"/>
          <w:b/>
          <w:bCs/>
          <w:color w:val="000000"/>
          <w:sz w:val="22"/>
          <w:szCs w:val="22"/>
        </w:rPr>
        <w:t>§ 8 Gerichtsstand</w:t>
      </w:r>
    </w:p>
    <w:p w:rsidR="00C63AC5" w:rsidRPr="00DA506C" w:rsidRDefault="00AB429A" w:rsidP="00061B47">
      <w:pPr>
        <w:pStyle w:val="CM14"/>
        <w:spacing w:after="502" w:line="256" w:lineRule="atLeast"/>
        <w:jc w:val="both"/>
        <w:rPr>
          <w:rFonts w:asciiTheme="minorBidi" w:hAnsiTheme="minorBidi" w:cstheme="minorBidi"/>
          <w:color w:val="000000"/>
          <w:sz w:val="22"/>
          <w:szCs w:val="22"/>
        </w:rPr>
      </w:pPr>
      <w:r w:rsidRPr="00DA506C">
        <w:rPr>
          <w:rFonts w:asciiTheme="minorBidi" w:hAnsiTheme="minorBidi" w:cstheme="minorBidi"/>
          <w:color w:val="000000"/>
          <w:sz w:val="22"/>
          <w:szCs w:val="22"/>
        </w:rPr>
        <w:t xml:space="preserve">Gerichtsstand ist das für den Verwaltungssitz des Auftraggebers zuständige Gericht. </w:t>
      </w:r>
    </w:p>
    <w:p w:rsidR="00C63AC5" w:rsidRPr="00DA506C" w:rsidRDefault="00AB429A" w:rsidP="0062348F">
      <w:pPr>
        <w:pStyle w:val="CM13"/>
        <w:spacing w:after="255" w:line="253" w:lineRule="atLeast"/>
        <w:jc w:val="center"/>
        <w:rPr>
          <w:rFonts w:asciiTheme="minorBidi" w:hAnsiTheme="minorBidi" w:cstheme="minorBidi"/>
          <w:color w:val="000000"/>
          <w:sz w:val="22"/>
          <w:szCs w:val="22"/>
        </w:rPr>
      </w:pPr>
      <w:r w:rsidRPr="00DA506C">
        <w:rPr>
          <w:rFonts w:asciiTheme="minorBidi" w:hAnsiTheme="minorBidi" w:cstheme="minorBidi"/>
          <w:b/>
          <w:bCs/>
          <w:color w:val="000000"/>
          <w:sz w:val="22"/>
          <w:szCs w:val="22"/>
        </w:rPr>
        <w:t>§ 9 Schlussbestimmungen</w:t>
      </w:r>
    </w:p>
    <w:p w:rsidR="00C63AC5" w:rsidRPr="00DA506C" w:rsidRDefault="00AB429A" w:rsidP="0062348F">
      <w:pPr>
        <w:pStyle w:val="Default"/>
        <w:numPr>
          <w:ilvl w:val="0"/>
          <w:numId w:val="28"/>
        </w:numPr>
        <w:spacing w:after="226"/>
        <w:jc w:val="both"/>
        <w:rPr>
          <w:rFonts w:asciiTheme="minorBidi" w:hAnsiTheme="minorBidi" w:cstheme="minorBidi"/>
          <w:sz w:val="22"/>
          <w:szCs w:val="22"/>
        </w:rPr>
      </w:pPr>
      <w:r w:rsidRPr="00DA506C">
        <w:rPr>
          <w:rFonts w:asciiTheme="minorBidi" w:hAnsiTheme="minorBidi" w:cstheme="minorBidi"/>
          <w:sz w:val="22"/>
          <w:szCs w:val="22"/>
        </w:rPr>
        <w:t>Sollte eine der vorstehenden Bestimmungen dieses Vertrages unwirksam sein oder werden, so verpflichten sich die Parteien, eine neue zu vereinbaren, die inhaltlich der Unwirksamen am nächsten kommt. Hierbei anfallende Kosten werden zwischen den Vertragsparteien gegene</w:t>
      </w:r>
      <w:r w:rsidRPr="00DA506C">
        <w:rPr>
          <w:rFonts w:asciiTheme="minorBidi" w:hAnsiTheme="minorBidi" w:cstheme="minorBidi"/>
          <w:sz w:val="22"/>
          <w:szCs w:val="22"/>
        </w:rPr>
        <w:t>i</w:t>
      </w:r>
      <w:r w:rsidRPr="00DA506C">
        <w:rPr>
          <w:rFonts w:asciiTheme="minorBidi" w:hAnsiTheme="minorBidi" w:cstheme="minorBidi"/>
          <w:sz w:val="22"/>
          <w:szCs w:val="22"/>
        </w:rPr>
        <w:t xml:space="preserve">nander aufgerechnet. </w:t>
      </w:r>
    </w:p>
    <w:p w:rsidR="00C63AC5" w:rsidRPr="00DA506C" w:rsidRDefault="00AB429A" w:rsidP="0062348F">
      <w:pPr>
        <w:pStyle w:val="Default"/>
        <w:numPr>
          <w:ilvl w:val="0"/>
          <w:numId w:val="28"/>
        </w:numPr>
        <w:spacing w:after="226"/>
        <w:jc w:val="both"/>
        <w:rPr>
          <w:rFonts w:asciiTheme="minorBidi" w:hAnsiTheme="minorBidi" w:cstheme="minorBidi"/>
          <w:sz w:val="22"/>
          <w:szCs w:val="22"/>
        </w:rPr>
      </w:pPr>
      <w:r w:rsidRPr="00DA506C">
        <w:rPr>
          <w:rFonts w:asciiTheme="minorBidi" w:hAnsiTheme="minorBidi" w:cstheme="minorBidi"/>
          <w:sz w:val="22"/>
          <w:szCs w:val="22"/>
        </w:rPr>
        <w:t xml:space="preserve">Die Gültigkeit anderer Vorschriften und des Vertrages insgesamt bleiben unberührt. </w:t>
      </w:r>
    </w:p>
    <w:p w:rsidR="00C63AC5" w:rsidRPr="00DA506C" w:rsidRDefault="00AB429A" w:rsidP="009767AC">
      <w:pPr>
        <w:pStyle w:val="Default"/>
        <w:numPr>
          <w:ilvl w:val="0"/>
          <w:numId w:val="28"/>
        </w:numPr>
        <w:jc w:val="both"/>
        <w:rPr>
          <w:rFonts w:asciiTheme="minorBidi" w:hAnsiTheme="minorBidi" w:cstheme="minorBidi"/>
          <w:sz w:val="22"/>
          <w:szCs w:val="22"/>
        </w:rPr>
      </w:pPr>
      <w:r w:rsidRPr="00DA506C">
        <w:rPr>
          <w:rFonts w:asciiTheme="minorBidi" w:hAnsiTheme="minorBidi" w:cstheme="minorBidi"/>
          <w:sz w:val="22"/>
          <w:szCs w:val="22"/>
        </w:rPr>
        <w:t>Nebenabreden zu</w:t>
      </w:r>
      <w:r w:rsidR="004B42C3">
        <w:rPr>
          <w:rFonts w:asciiTheme="minorBidi" w:hAnsiTheme="minorBidi" w:cstheme="minorBidi"/>
          <w:sz w:val="22"/>
          <w:szCs w:val="22"/>
        </w:rPr>
        <w:t>m</w:t>
      </w:r>
      <w:r w:rsidRPr="00DA506C">
        <w:rPr>
          <w:rFonts w:asciiTheme="minorBidi" w:hAnsiTheme="minorBidi" w:cstheme="minorBidi"/>
          <w:sz w:val="22"/>
          <w:szCs w:val="22"/>
        </w:rPr>
        <w:t xml:space="preserve"> vorstehende</w:t>
      </w:r>
      <w:r w:rsidR="009767AC">
        <w:rPr>
          <w:rFonts w:asciiTheme="minorBidi" w:hAnsiTheme="minorBidi" w:cstheme="minorBidi"/>
          <w:sz w:val="22"/>
          <w:szCs w:val="22"/>
        </w:rPr>
        <w:t>n</w:t>
      </w:r>
      <w:r w:rsidRPr="00DA506C">
        <w:rPr>
          <w:rFonts w:asciiTheme="minorBidi" w:hAnsiTheme="minorBidi" w:cstheme="minorBidi"/>
          <w:sz w:val="22"/>
          <w:szCs w:val="22"/>
        </w:rPr>
        <w:t xml:space="preserve"> Text bestehen nicht. </w:t>
      </w:r>
    </w:p>
    <w:p w:rsidR="00C63AC5" w:rsidRPr="00DA506C" w:rsidRDefault="00C63AC5" w:rsidP="0062348F">
      <w:pPr>
        <w:pStyle w:val="Default"/>
        <w:jc w:val="both"/>
        <w:rPr>
          <w:rFonts w:asciiTheme="minorBidi" w:hAnsiTheme="minorBidi" w:cstheme="minorBidi"/>
          <w:sz w:val="22"/>
          <w:szCs w:val="22"/>
        </w:rPr>
      </w:pPr>
    </w:p>
    <w:p w:rsidR="00F64B77" w:rsidRDefault="00F64B77" w:rsidP="00F64B77">
      <w:pPr>
        <w:pStyle w:val="Default"/>
        <w:jc w:val="both"/>
        <w:rPr>
          <w:rFonts w:ascii="Arial" w:hAnsi="Arial" w:cs="Arial"/>
          <w:sz w:val="22"/>
          <w:szCs w:val="22"/>
        </w:rPr>
      </w:pPr>
    </w:p>
    <w:p w:rsidR="00F64B77" w:rsidRDefault="00F64B77" w:rsidP="00F64B77">
      <w:pPr>
        <w:pStyle w:val="Default"/>
        <w:jc w:val="both"/>
        <w:rPr>
          <w:rFonts w:ascii="Arial" w:hAnsi="Arial" w:cs="Arial"/>
          <w:sz w:val="22"/>
          <w:szCs w:val="22"/>
        </w:rPr>
      </w:pPr>
    </w:p>
    <w:p w:rsidR="00F64B77" w:rsidRDefault="00F64B77" w:rsidP="00F64B77">
      <w:pPr>
        <w:pStyle w:val="Default"/>
        <w:jc w:val="both"/>
        <w:rPr>
          <w:rFonts w:ascii="Arial" w:hAnsi="Arial" w:cs="Arial"/>
          <w:sz w:val="22"/>
          <w:szCs w:val="22"/>
        </w:rPr>
      </w:pPr>
    </w:p>
    <w:p w:rsidR="00F64B77" w:rsidRPr="00806548" w:rsidRDefault="00F64B77" w:rsidP="0067540E">
      <w:pPr>
        <w:pStyle w:val="Default"/>
        <w:jc w:val="both"/>
        <w:rPr>
          <w:rFonts w:ascii="Arial" w:hAnsi="Arial" w:cs="Arial"/>
          <w:sz w:val="22"/>
          <w:szCs w:val="22"/>
        </w:rPr>
      </w:pPr>
      <w:r w:rsidRPr="00806548">
        <w:rPr>
          <w:rFonts w:ascii="Arial" w:hAnsi="Arial" w:cs="Arial"/>
          <w:sz w:val="22"/>
          <w:szCs w:val="22"/>
        </w:rPr>
        <w:t xml:space="preserve">Eisenhüttenstadt, den </w:t>
      </w:r>
    </w:p>
    <w:p w:rsidR="00F64B77" w:rsidRPr="00806548" w:rsidRDefault="00F64B77" w:rsidP="00F64B77">
      <w:pPr>
        <w:pStyle w:val="Default"/>
        <w:jc w:val="both"/>
        <w:rPr>
          <w:rFonts w:ascii="Arial" w:hAnsi="Arial" w:cs="Arial"/>
          <w:sz w:val="22"/>
          <w:szCs w:val="22"/>
        </w:rPr>
      </w:pPr>
      <w:r w:rsidRPr="00806548">
        <w:rPr>
          <w:rFonts w:ascii="Arial" w:hAnsi="Arial" w:cs="Arial"/>
          <w:sz w:val="22"/>
          <w:szCs w:val="22"/>
        </w:rPr>
        <w:t xml:space="preserve"> </w:t>
      </w:r>
    </w:p>
    <w:p w:rsidR="00F64B77" w:rsidRPr="00806548" w:rsidRDefault="00F64B77" w:rsidP="00F64B77">
      <w:pPr>
        <w:pStyle w:val="Default"/>
        <w:jc w:val="both"/>
        <w:rPr>
          <w:rFonts w:ascii="Arial" w:hAnsi="Arial" w:cs="Arial"/>
          <w:sz w:val="22"/>
          <w:szCs w:val="22"/>
        </w:rPr>
      </w:pPr>
    </w:p>
    <w:p w:rsidR="00F64B77" w:rsidRPr="00806548" w:rsidRDefault="00F64B77" w:rsidP="00F64B77">
      <w:pPr>
        <w:pStyle w:val="Default"/>
        <w:jc w:val="both"/>
        <w:rPr>
          <w:rFonts w:ascii="Arial" w:hAnsi="Arial" w:cs="Arial"/>
          <w:sz w:val="22"/>
          <w:szCs w:val="22"/>
        </w:rPr>
      </w:pPr>
    </w:p>
    <w:p w:rsidR="00F64B77" w:rsidRPr="00806548" w:rsidRDefault="00F64B77" w:rsidP="00F64B77">
      <w:pPr>
        <w:pStyle w:val="Default"/>
        <w:jc w:val="both"/>
        <w:rPr>
          <w:rFonts w:ascii="Arial" w:hAnsi="Arial" w:cs="Arial"/>
          <w:sz w:val="22"/>
          <w:szCs w:val="22"/>
        </w:rPr>
      </w:pPr>
      <w:r w:rsidRPr="00806548">
        <w:rPr>
          <w:rFonts w:ascii="Arial" w:hAnsi="Arial" w:cs="Arial"/>
          <w:sz w:val="22"/>
          <w:szCs w:val="22"/>
        </w:rPr>
        <w:t xml:space="preserve"> </w:t>
      </w:r>
    </w:p>
    <w:p w:rsidR="00F64B77" w:rsidRPr="00806548" w:rsidRDefault="00F64B77" w:rsidP="00F64B77">
      <w:pPr>
        <w:pStyle w:val="Default"/>
        <w:jc w:val="both"/>
        <w:rPr>
          <w:rFonts w:ascii="Arial" w:hAnsi="Arial" w:cs="Arial"/>
          <w:sz w:val="22"/>
          <w:szCs w:val="22"/>
        </w:rPr>
      </w:pPr>
      <w:r w:rsidRPr="00806548">
        <w:rPr>
          <w:rFonts w:ascii="Arial" w:hAnsi="Arial" w:cs="Arial"/>
          <w:sz w:val="22"/>
          <w:szCs w:val="22"/>
        </w:rPr>
        <w:t xml:space="preserve">_______________________     </w:t>
      </w:r>
      <w:r w:rsidRPr="00806548">
        <w:rPr>
          <w:rFonts w:ascii="Arial" w:hAnsi="Arial" w:cs="Arial"/>
          <w:sz w:val="22"/>
          <w:szCs w:val="22"/>
        </w:rPr>
        <w:tab/>
      </w:r>
      <w:r w:rsidRPr="00806548">
        <w:rPr>
          <w:rFonts w:ascii="Arial" w:hAnsi="Arial" w:cs="Arial"/>
          <w:sz w:val="22"/>
          <w:szCs w:val="22"/>
        </w:rPr>
        <w:tab/>
      </w:r>
      <w:r w:rsidRPr="00806548">
        <w:rPr>
          <w:rFonts w:ascii="Arial" w:hAnsi="Arial" w:cs="Arial"/>
          <w:sz w:val="22"/>
          <w:szCs w:val="22"/>
        </w:rPr>
        <w:tab/>
        <w:t xml:space="preserve">________________________ </w:t>
      </w:r>
    </w:p>
    <w:p w:rsidR="00C63AC5" w:rsidRPr="00DA506C" w:rsidRDefault="00F64B77" w:rsidP="00F64B77">
      <w:pPr>
        <w:pStyle w:val="Default"/>
        <w:jc w:val="both"/>
        <w:rPr>
          <w:rFonts w:asciiTheme="minorBidi" w:hAnsiTheme="minorBidi" w:cstheme="minorBidi"/>
        </w:rPr>
      </w:pPr>
      <w:r w:rsidRPr="00806548">
        <w:rPr>
          <w:rFonts w:ascii="Arial" w:hAnsi="Arial" w:cs="Arial"/>
          <w:sz w:val="22"/>
          <w:szCs w:val="22"/>
        </w:rPr>
        <w:t xml:space="preserve">Unterschrift / Auftraggeber      </w:t>
      </w:r>
      <w:r w:rsidRPr="00806548">
        <w:rPr>
          <w:rFonts w:ascii="Arial" w:hAnsi="Arial" w:cs="Arial"/>
          <w:sz w:val="22"/>
          <w:szCs w:val="22"/>
        </w:rPr>
        <w:tab/>
      </w:r>
      <w:r w:rsidRPr="00806548">
        <w:rPr>
          <w:rFonts w:ascii="Arial" w:hAnsi="Arial" w:cs="Arial"/>
          <w:sz w:val="22"/>
          <w:szCs w:val="22"/>
        </w:rPr>
        <w:tab/>
      </w:r>
      <w:r w:rsidRPr="00806548">
        <w:rPr>
          <w:rFonts w:ascii="Arial" w:hAnsi="Arial" w:cs="Arial"/>
          <w:sz w:val="22"/>
          <w:szCs w:val="22"/>
        </w:rPr>
        <w:tab/>
        <w:t xml:space="preserve">Unterschrift / Auftragnehmer </w:t>
      </w:r>
    </w:p>
    <w:sectPr w:rsidR="00C63AC5" w:rsidRPr="00DA506C">
      <w:headerReference w:type="default" r:id="rId9"/>
      <w:footerReference w:type="default" r:id="rId10"/>
      <w:pgSz w:w="11900" w:h="17340"/>
      <w:pgMar w:top="859" w:right="1095" w:bottom="574" w:left="12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348F" w:rsidRDefault="0062348F" w:rsidP="0062348F">
      <w:pPr>
        <w:spacing w:after="0" w:line="240" w:lineRule="auto"/>
      </w:pPr>
      <w:r>
        <w:separator/>
      </w:r>
    </w:p>
  </w:endnote>
  <w:endnote w:type="continuationSeparator" w:id="0">
    <w:p w:rsidR="0062348F" w:rsidRDefault="0062348F" w:rsidP="006234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48F" w:rsidRDefault="0062348F" w:rsidP="0062348F">
    <w:pPr>
      <w:pStyle w:val="Fuzeile"/>
      <w:spacing w:after="0" w:line="240" w:lineRule="auto"/>
      <w:jc w:val="center"/>
      <w:rPr>
        <w:rFonts w:ascii="Arial" w:hAnsi="Arial"/>
        <w:sz w:val="16"/>
        <w:szCs w:val="16"/>
      </w:rPr>
    </w:pPr>
    <w:r>
      <w:rPr>
        <w:noProof/>
      </w:rPr>
      <w:drawing>
        <wp:anchor distT="0" distB="0" distL="114300" distR="114300" simplePos="0" relativeHeight="251661312" behindDoc="1" locked="0" layoutInCell="1" allowOverlap="1">
          <wp:simplePos x="0" y="0"/>
          <wp:positionH relativeFrom="column">
            <wp:posOffset>5220335</wp:posOffset>
          </wp:positionH>
          <wp:positionV relativeFrom="paragraph">
            <wp:posOffset>-90805</wp:posOffset>
          </wp:positionV>
          <wp:extent cx="1076325" cy="638175"/>
          <wp:effectExtent l="0" t="0" r="9525" b="9525"/>
          <wp:wrapNone/>
          <wp:docPr id="2" name="Grafik 4" descr="Europäische Un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descr="Europäische Unio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325" cy="6381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2336" behindDoc="1" locked="0" layoutInCell="1" allowOverlap="1">
          <wp:simplePos x="0" y="0"/>
          <wp:positionH relativeFrom="column">
            <wp:posOffset>42545</wp:posOffset>
          </wp:positionH>
          <wp:positionV relativeFrom="paragraph">
            <wp:posOffset>41910</wp:posOffset>
          </wp:positionV>
          <wp:extent cx="442595" cy="495300"/>
          <wp:effectExtent l="0" t="0" r="0" b="0"/>
          <wp:wrapNone/>
          <wp:docPr id="3"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42595" cy="495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438EC">
      <w:rPr>
        <w:rFonts w:ascii="Arial" w:hAnsi="Arial"/>
        <w:sz w:val="16"/>
        <w:szCs w:val="16"/>
      </w:rPr>
      <w:t xml:space="preserve">Gefördert durch das Ministerium für Arbeit, Soziales, Frauen und Familie </w:t>
    </w:r>
  </w:p>
  <w:p w:rsidR="0062348F" w:rsidRDefault="0062348F" w:rsidP="0062348F">
    <w:pPr>
      <w:pStyle w:val="Fuzeile"/>
      <w:spacing w:after="0" w:line="240" w:lineRule="auto"/>
      <w:jc w:val="center"/>
      <w:rPr>
        <w:rFonts w:ascii="Arial" w:hAnsi="Arial"/>
        <w:sz w:val="16"/>
        <w:szCs w:val="16"/>
      </w:rPr>
    </w:pPr>
    <w:r w:rsidRPr="004438EC">
      <w:rPr>
        <w:rFonts w:ascii="Arial" w:hAnsi="Arial"/>
        <w:sz w:val="16"/>
        <w:szCs w:val="16"/>
      </w:rPr>
      <w:t>aus Mitteln des Europäischen Sozialfonds und des Landes Brandenburg.</w:t>
    </w:r>
  </w:p>
  <w:p w:rsidR="0062348F" w:rsidRPr="004438EC" w:rsidRDefault="0062348F" w:rsidP="0062348F">
    <w:pPr>
      <w:pStyle w:val="Fuzeile"/>
      <w:spacing w:after="0" w:line="240" w:lineRule="auto"/>
      <w:jc w:val="center"/>
      <w:rPr>
        <w:rFonts w:ascii="Arial" w:hAnsi="Arial"/>
        <w:sz w:val="16"/>
        <w:szCs w:val="16"/>
      </w:rPr>
    </w:pPr>
    <w:r>
      <w:rPr>
        <w:rFonts w:ascii="Arial" w:hAnsi="Arial"/>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348F" w:rsidRDefault="0062348F" w:rsidP="0062348F">
      <w:pPr>
        <w:spacing w:after="0" w:line="240" w:lineRule="auto"/>
      </w:pPr>
      <w:r>
        <w:separator/>
      </w:r>
    </w:p>
  </w:footnote>
  <w:footnote w:type="continuationSeparator" w:id="0">
    <w:p w:rsidR="0062348F" w:rsidRDefault="0062348F" w:rsidP="006234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48F" w:rsidRDefault="0062348F" w:rsidP="0062348F">
    <w:pPr>
      <w:pStyle w:val="Kopfzeile"/>
      <w:tabs>
        <w:tab w:val="clear" w:pos="9072"/>
        <w:tab w:val="right" w:pos="9356"/>
      </w:tabs>
      <w:spacing w:after="0" w:line="240" w:lineRule="auto"/>
      <w:jc w:val="right"/>
      <w:rPr>
        <w:rFonts w:ascii="Arial" w:hAnsi="Arial"/>
        <w:color w:val="92D050"/>
      </w:rPr>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-13970</wp:posOffset>
          </wp:positionV>
          <wp:extent cx="1483995" cy="363855"/>
          <wp:effectExtent l="0" t="0" r="1905" b="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3995" cy="36385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8B7F63">
      <w:rPr>
        <w:rFonts w:ascii="Arial" w:hAnsi="Arial"/>
        <w:color w:val="92D050"/>
      </w:rPr>
      <w:t>Qualifizierungs</w:t>
    </w:r>
    <w:r w:rsidRPr="008B7F63">
      <w:rPr>
        <w:rFonts w:ascii="Arial" w:hAnsi="Arial"/>
        <w:b/>
        <w:bCs/>
        <w:color w:val="92D050"/>
      </w:rPr>
      <w:t>CENTRUM</w:t>
    </w:r>
    <w:proofErr w:type="spellEnd"/>
    <w:r w:rsidRPr="008B7F63">
      <w:rPr>
        <w:rFonts w:ascii="Arial" w:hAnsi="Arial"/>
        <w:color w:val="92D050"/>
      </w:rPr>
      <w:t xml:space="preserve"> der Wirtschaft GmbH</w:t>
    </w:r>
  </w:p>
  <w:p w:rsidR="0062348F" w:rsidRPr="008B7F63" w:rsidRDefault="0062348F" w:rsidP="0062348F">
    <w:pPr>
      <w:pStyle w:val="Kopfzeile"/>
      <w:tabs>
        <w:tab w:val="clear" w:pos="9072"/>
        <w:tab w:val="right" w:pos="9356"/>
      </w:tabs>
      <w:spacing w:after="0" w:line="240" w:lineRule="auto"/>
      <w:jc w:val="right"/>
      <w:rPr>
        <w:rFonts w:ascii="Arial" w:hAnsi="Arial"/>
        <w:color w:val="404040"/>
      </w:rPr>
    </w:pPr>
    <w:r w:rsidRPr="008B7F63">
      <w:rPr>
        <w:rFonts w:ascii="Arial" w:hAnsi="Arial"/>
        <w:color w:val="404040"/>
      </w:rPr>
      <w:t>Eisenhüttenstadt</w:t>
    </w:r>
  </w:p>
  <w:p w:rsidR="0062348F" w:rsidRDefault="0062348F">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40FA618"/>
    <w:multiLevelType w:val="hybridMultilevel"/>
    <w:tmpl w:val="262F86F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D09A69F1"/>
    <w:multiLevelType w:val="hybridMultilevel"/>
    <w:tmpl w:val="DB1577A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EEFAA4D2"/>
    <w:multiLevelType w:val="hybridMultilevel"/>
    <w:tmpl w:val="193A64A9"/>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B24F82"/>
    <w:multiLevelType w:val="hybridMultilevel"/>
    <w:tmpl w:val="06A42CF6"/>
    <w:lvl w:ilvl="0" w:tplc="5992C29A">
      <w:start w:val="1"/>
      <w:numFmt w:val="decimal"/>
      <w:lvlText w:val="%1."/>
      <w:lvlJc w:val="left"/>
      <w:pPr>
        <w:ind w:left="419" w:hanging="420"/>
      </w:pPr>
      <w:rPr>
        <w:rFonts w:hint="default"/>
      </w:rPr>
    </w:lvl>
    <w:lvl w:ilvl="1" w:tplc="04070019" w:tentative="1">
      <w:start w:val="1"/>
      <w:numFmt w:val="lowerLetter"/>
      <w:lvlText w:val="%2."/>
      <w:lvlJc w:val="left"/>
      <w:pPr>
        <w:ind w:left="1079" w:hanging="360"/>
      </w:pPr>
    </w:lvl>
    <w:lvl w:ilvl="2" w:tplc="0407001B" w:tentative="1">
      <w:start w:val="1"/>
      <w:numFmt w:val="lowerRoman"/>
      <w:lvlText w:val="%3."/>
      <w:lvlJc w:val="right"/>
      <w:pPr>
        <w:ind w:left="1799" w:hanging="180"/>
      </w:pPr>
    </w:lvl>
    <w:lvl w:ilvl="3" w:tplc="0407000F" w:tentative="1">
      <w:start w:val="1"/>
      <w:numFmt w:val="decimal"/>
      <w:lvlText w:val="%4."/>
      <w:lvlJc w:val="left"/>
      <w:pPr>
        <w:ind w:left="2519" w:hanging="360"/>
      </w:pPr>
    </w:lvl>
    <w:lvl w:ilvl="4" w:tplc="04070019" w:tentative="1">
      <w:start w:val="1"/>
      <w:numFmt w:val="lowerLetter"/>
      <w:lvlText w:val="%5."/>
      <w:lvlJc w:val="left"/>
      <w:pPr>
        <w:ind w:left="3239" w:hanging="360"/>
      </w:pPr>
    </w:lvl>
    <w:lvl w:ilvl="5" w:tplc="0407001B" w:tentative="1">
      <w:start w:val="1"/>
      <w:numFmt w:val="lowerRoman"/>
      <w:lvlText w:val="%6."/>
      <w:lvlJc w:val="right"/>
      <w:pPr>
        <w:ind w:left="3959" w:hanging="180"/>
      </w:pPr>
    </w:lvl>
    <w:lvl w:ilvl="6" w:tplc="0407000F" w:tentative="1">
      <w:start w:val="1"/>
      <w:numFmt w:val="decimal"/>
      <w:lvlText w:val="%7."/>
      <w:lvlJc w:val="left"/>
      <w:pPr>
        <w:ind w:left="4679" w:hanging="360"/>
      </w:pPr>
    </w:lvl>
    <w:lvl w:ilvl="7" w:tplc="04070019" w:tentative="1">
      <w:start w:val="1"/>
      <w:numFmt w:val="lowerLetter"/>
      <w:lvlText w:val="%8."/>
      <w:lvlJc w:val="left"/>
      <w:pPr>
        <w:ind w:left="5399" w:hanging="360"/>
      </w:pPr>
    </w:lvl>
    <w:lvl w:ilvl="8" w:tplc="0407001B" w:tentative="1">
      <w:start w:val="1"/>
      <w:numFmt w:val="lowerRoman"/>
      <w:lvlText w:val="%9."/>
      <w:lvlJc w:val="right"/>
      <w:pPr>
        <w:ind w:left="6119" w:hanging="180"/>
      </w:pPr>
    </w:lvl>
  </w:abstractNum>
  <w:abstractNum w:abstractNumId="4">
    <w:nsid w:val="02A93536"/>
    <w:multiLevelType w:val="hybridMultilevel"/>
    <w:tmpl w:val="A2982E48"/>
    <w:lvl w:ilvl="0" w:tplc="AF4EAEA2">
      <w:start w:val="1"/>
      <w:numFmt w:val="decimal"/>
      <w:lvlText w:val="%1."/>
      <w:lvlJc w:val="left"/>
      <w:pPr>
        <w:ind w:left="418" w:hanging="4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0DD6021F"/>
    <w:multiLevelType w:val="hybridMultilevel"/>
    <w:tmpl w:val="BFBF2C8D"/>
    <w:lvl w:ilvl="0" w:tplc="FFFFFFFF">
      <w:start w:val="1"/>
      <w:numFmt w:val="ideographDigital"/>
      <w:lvlText w:nul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12BF64F7"/>
    <w:multiLevelType w:val="hybridMultilevel"/>
    <w:tmpl w:val="337A1862"/>
    <w:lvl w:ilvl="0" w:tplc="5992C29A">
      <w:start w:val="1"/>
      <w:numFmt w:val="decimal"/>
      <w:lvlText w:val="%1."/>
      <w:lvlJc w:val="left"/>
      <w:pPr>
        <w:ind w:left="419" w:hanging="4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1466332A"/>
    <w:multiLevelType w:val="hybridMultilevel"/>
    <w:tmpl w:val="4104B0F2"/>
    <w:lvl w:ilvl="0" w:tplc="5992C29A">
      <w:start w:val="1"/>
      <w:numFmt w:val="decimal"/>
      <w:lvlText w:val="%1."/>
      <w:lvlJc w:val="left"/>
      <w:pPr>
        <w:ind w:left="419" w:hanging="4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14B4E2F8"/>
    <w:multiLevelType w:val="hybridMultilevel"/>
    <w:tmpl w:val="79B68CB2"/>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15D958C2"/>
    <w:multiLevelType w:val="hybridMultilevel"/>
    <w:tmpl w:val="CFF4394A"/>
    <w:lvl w:ilvl="0" w:tplc="5992C29A">
      <w:start w:val="1"/>
      <w:numFmt w:val="decimal"/>
      <w:lvlText w:val="%1."/>
      <w:lvlJc w:val="left"/>
      <w:pPr>
        <w:ind w:left="418" w:hanging="420"/>
      </w:pPr>
      <w:rPr>
        <w:rFonts w:hint="default"/>
      </w:rPr>
    </w:lvl>
    <w:lvl w:ilvl="1" w:tplc="04070019" w:tentative="1">
      <w:start w:val="1"/>
      <w:numFmt w:val="lowerLetter"/>
      <w:lvlText w:val="%2."/>
      <w:lvlJc w:val="left"/>
      <w:pPr>
        <w:ind w:left="1439" w:hanging="360"/>
      </w:pPr>
    </w:lvl>
    <w:lvl w:ilvl="2" w:tplc="0407001B" w:tentative="1">
      <w:start w:val="1"/>
      <w:numFmt w:val="lowerRoman"/>
      <w:lvlText w:val="%3."/>
      <w:lvlJc w:val="right"/>
      <w:pPr>
        <w:ind w:left="2159" w:hanging="180"/>
      </w:pPr>
    </w:lvl>
    <w:lvl w:ilvl="3" w:tplc="0407000F" w:tentative="1">
      <w:start w:val="1"/>
      <w:numFmt w:val="decimal"/>
      <w:lvlText w:val="%4."/>
      <w:lvlJc w:val="left"/>
      <w:pPr>
        <w:ind w:left="2879" w:hanging="360"/>
      </w:pPr>
    </w:lvl>
    <w:lvl w:ilvl="4" w:tplc="04070019" w:tentative="1">
      <w:start w:val="1"/>
      <w:numFmt w:val="lowerLetter"/>
      <w:lvlText w:val="%5."/>
      <w:lvlJc w:val="left"/>
      <w:pPr>
        <w:ind w:left="3599" w:hanging="360"/>
      </w:pPr>
    </w:lvl>
    <w:lvl w:ilvl="5" w:tplc="0407001B" w:tentative="1">
      <w:start w:val="1"/>
      <w:numFmt w:val="lowerRoman"/>
      <w:lvlText w:val="%6."/>
      <w:lvlJc w:val="right"/>
      <w:pPr>
        <w:ind w:left="4319" w:hanging="180"/>
      </w:pPr>
    </w:lvl>
    <w:lvl w:ilvl="6" w:tplc="0407000F" w:tentative="1">
      <w:start w:val="1"/>
      <w:numFmt w:val="decimal"/>
      <w:lvlText w:val="%7."/>
      <w:lvlJc w:val="left"/>
      <w:pPr>
        <w:ind w:left="5039" w:hanging="360"/>
      </w:pPr>
    </w:lvl>
    <w:lvl w:ilvl="7" w:tplc="04070019" w:tentative="1">
      <w:start w:val="1"/>
      <w:numFmt w:val="lowerLetter"/>
      <w:lvlText w:val="%8."/>
      <w:lvlJc w:val="left"/>
      <w:pPr>
        <w:ind w:left="5759" w:hanging="360"/>
      </w:pPr>
    </w:lvl>
    <w:lvl w:ilvl="8" w:tplc="0407001B" w:tentative="1">
      <w:start w:val="1"/>
      <w:numFmt w:val="lowerRoman"/>
      <w:lvlText w:val="%9."/>
      <w:lvlJc w:val="right"/>
      <w:pPr>
        <w:ind w:left="6479" w:hanging="180"/>
      </w:pPr>
    </w:lvl>
  </w:abstractNum>
  <w:abstractNum w:abstractNumId="10">
    <w:nsid w:val="19A577FC"/>
    <w:multiLevelType w:val="hybridMultilevel"/>
    <w:tmpl w:val="B606A606"/>
    <w:lvl w:ilvl="0" w:tplc="E8FA7A12">
      <w:start w:val="1"/>
      <w:numFmt w:val="decimal"/>
      <w:lvlText w:val="%1."/>
      <w:lvlJc w:val="left"/>
      <w:pPr>
        <w:ind w:left="359"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1AF31784"/>
    <w:multiLevelType w:val="hybridMultilevel"/>
    <w:tmpl w:val="A3AEB1B6"/>
    <w:lvl w:ilvl="0" w:tplc="5992C29A">
      <w:start w:val="1"/>
      <w:numFmt w:val="decimal"/>
      <w:lvlText w:val="%1."/>
      <w:lvlJc w:val="left"/>
      <w:pPr>
        <w:ind w:left="418" w:hanging="420"/>
      </w:pPr>
      <w:rPr>
        <w:rFonts w:hint="default"/>
      </w:rPr>
    </w:lvl>
    <w:lvl w:ilvl="1" w:tplc="04070019" w:tentative="1">
      <w:start w:val="1"/>
      <w:numFmt w:val="lowerLetter"/>
      <w:lvlText w:val="%2."/>
      <w:lvlJc w:val="left"/>
      <w:pPr>
        <w:ind w:left="1439" w:hanging="360"/>
      </w:pPr>
    </w:lvl>
    <w:lvl w:ilvl="2" w:tplc="0407001B" w:tentative="1">
      <w:start w:val="1"/>
      <w:numFmt w:val="lowerRoman"/>
      <w:lvlText w:val="%3."/>
      <w:lvlJc w:val="right"/>
      <w:pPr>
        <w:ind w:left="2159" w:hanging="180"/>
      </w:pPr>
    </w:lvl>
    <w:lvl w:ilvl="3" w:tplc="0407000F" w:tentative="1">
      <w:start w:val="1"/>
      <w:numFmt w:val="decimal"/>
      <w:lvlText w:val="%4."/>
      <w:lvlJc w:val="left"/>
      <w:pPr>
        <w:ind w:left="2879" w:hanging="360"/>
      </w:pPr>
    </w:lvl>
    <w:lvl w:ilvl="4" w:tplc="04070019" w:tentative="1">
      <w:start w:val="1"/>
      <w:numFmt w:val="lowerLetter"/>
      <w:lvlText w:val="%5."/>
      <w:lvlJc w:val="left"/>
      <w:pPr>
        <w:ind w:left="3599" w:hanging="360"/>
      </w:pPr>
    </w:lvl>
    <w:lvl w:ilvl="5" w:tplc="0407001B" w:tentative="1">
      <w:start w:val="1"/>
      <w:numFmt w:val="lowerRoman"/>
      <w:lvlText w:val="%6."/>
      <w:lvlJc w:val="right"/>
      <w:pPr>
        <w:ind w:left="4319" w:hanging="180"/>
      </w:pPr>
    </w:lvl>
    <w:lvl w:ilvl="6" w:tplc="0407000F" w:tentative="1">
      <w:start w:val="1"/>
      <w:numFmt w:val="decimal"/>
      <w:lvlText w:val="%7."/>
      <w:lvlJc w:val="left"/>
      <w:pPr>
        <w:ind w:left="5039" w:hanging="360"/>
      </w:pPr>
    </w:lvl>
    <w:lvl w:ilvl="7" w:tplc="04070019" w:tentative="1">
      <w:start w:val="1"/>
      <w:numFmt w:val="lowerLetter"/>
      <w:lvlText w:val="%8."/>
      <w:lvlJc w:val="left"/>
      <w:pPr>
        <w:ind w:left="5759" w:hanging="360"/>
      </w:pPr>
    </w:lvl>
    <w:lvl w:ilvl="8" w:tplc="0407001B" w:tentative="1">
      <w:start w:val="1"/>
      <w:numFmt w:val="lowerRoman"/>
      <w:lvlText w:val="%9."/>
      <w:lvlJc w:val="right"/>
      <w:pPr>
        <w:ind w:left="6479" w:hanging="180"/>
      </w:pPr>
    </w:lvl>
  </w:abstractNum>
  <w:abstractNum w:abstractNumId="12">
    <w:nsid w:val="1C20383E"/>
    <w:multiLevelType w:val="hybridMultilevel"/>
    <w:tmpl w:val="C7742652"/>
    <w:lvl w:ilvl="0" w:tplc="1E38925C">
      <w:start w:val="1"/>
      <w:numFmt w:val="decimal"/>
      <w:lvlText w:val="%1."/>
      <w:lvlJc w:val="left"/>
      <w:pPr>
        <w:ind w:left="418" w:hanging="420"/>
      </w:pPr>
      <w:rPr>
        <w:rFonts w:hint="default"/>
      </w:rPr>
    </w:lvl>
    <w:lvl w:ilvl="1" w:tplc="04070019" w:tentative="1">
      <w:start w:val="1"/>
      <w:numFmt w:val="lowerLetter"/>
      <w:lvlText w:val="%2."/>
      <w:lvlJc w:val="left"/>
      <w:pPr>
        <w:ind w:left="1439" w:hanging="360"/>
      </w:pPr>
    </w:lvl>
    <w:lvl w:ilvl="2" w:tplc="0407001B" w:tentative="1">
      <w:start w:val="1"/>
      <w:numFmt w:val="lowerRoman"/>
      <w:lvlText w:val="%3."/>
      <w:lvlJc w:val="right"/>
      <w:pPr>
        <w:ind w:left="2159" w:hanging="180"/>
      </w:pPr>
    </w:lvl>
    <w:lvl w:ilvl="3" w:tplc="0407000F" w:tentative="1">
      <w:start w:val="1"/>
      <w:numFmt w:val="decimal"/>
      <w:lvlText w:val="%4."/>
      <w:lvlJc w:val="left"/>
      <w:pPr>
        <w:ind w:left="2879" w:hanging="360"/>
      </w:pPr>
    </w:lvl>
    <w:lvl w:ilvl="4" w:tplc="04070019" w:tentative="1">
      <w:start w:val="1"/>
      <w:numFmt w:val="lowerLetter"/>
      <w:lvlText w:val="%5."/>
      <w:lvlJc w:val="left"/>
      <w:pPr>
        <w:ind w:left="3599" w:hanging="360"/>
      </w:pPr>
    </w:lvl>
    <w:lvl w:ilvl="5" w:tplc="0407001B" w:tentative="1">
      <w:start w:val="1"/>
      <w:numFmt w:val="lowerRoman"/>
      <w:lvlText w:val="%6."/>
      <w:lvlJc w:val="right"/>
      <w:pPr>
        <w:ind w:left="4319" w:hanging="180"/>
      </w:pPr>
    </w:lvl>
    <w:lvl w:ilvl="6" w:tplc="0407000F" w:tentative="1">
      <w:start w:val="1"/>
      <w:numFmt w:val="decimal"/>
      <w:lvlText w:val="%7."/>
      <w:lvlJc w:val="left"/>
      <w:pPr>
        <w:ind w:left="5039" w:hanging="360"/>
      </w:pPr>
    </w:lvl>
    <w:lvl w:ilvl="7" w:tplc="04070019" w:tentative="1">
      <w:start w:val="1"/>
      <w:numFmt w:val="lowerLetter"/>
      <w:lvlText w:val="%8."/>
      <w:lvlJc w:val="left"/>
      <w:pPr>
        <w:ind w:left="5759" w:hanging="360"/>
      </w:pPr>
    </w:lvl>
    <w:lvl w:ilvl="8" w:tplc="0407001B" w:tentative="1">
      <w:start w:val="1"/>
      <w:numFmt w:val="lowerRoman"/>
      <w:lvlText w:val="%9."/>
      <w:lvlJc w:val="right"/>
      <w:pPr>
        <w:ind w:left="6479" w:hanging="180"/>
      </w:pPr>
    </w:lvl>
  </w:abstractNum>
  <w:abstractNum w:abstractNumId="13">
    <w:nsid w:val="1E9B6065"/>
    <w:multiLevelType w:val="hybridMultilevel"/>
    <w:tmpl w:val="C16C03DA"/>
    <w:lvl w:ilvl="0" w:tplc="E8FA7A12">
      <w:start w:val="1"/>
      <w:numFmt w:val="decimal"/>
      <w:lvlText w:val="%1."/>
      <w:lvlJc w:val="left"/>
      <w:pPr>
        <w:ind w:left="357" w:hanging="360"/>
      </w:pPr>
      <w:rPr>
        <w:rFonts w:hint="default"/>
      </w:rPr>
    </w:lvl>
    <w:lvl w:ilvl="1" w:tplc="04070019" w:tentative="1">
      <w:start w:val="1"/>
      <w:numFmt w:val="lowerLetter"/>
      <w:lvlText w:val="%2."/>
      <w:lvlJc w:val="left"/>
      <w:pPr>
        <w:ind w:left="1438" w:hanging="360"/>
      </w:pPr>
    </w:lvl>
    <w:lvl w:ilvl="2" w:tplc="0407001B" w:tentative="1">
      <w:start w:val="1"/>
      <w:numFmt w:val="lowerRoman"/>
      <w:lvlText w:val="%3."/>
      <w:lvlJc w:val="right"/>
      <w:pPr>
        <w:ind w:left="2158" w:hanging="180"/>
      </w:pPr>
    </w:lvl>
    <w:lvl w:ilvl="3" w:tplc="0407000F" w:tentative="1">
      <w:start w:val="1"/>
      <w:numFmt w:val="decimal"/>
      <w:lvlText w:val="%4."/>
      <w:lvlJc w:val="left"/>
      <w:pPr>
        <w:ind w:left="2878" w:hanging="360"/>
      </w:pPr>
    </w:lvl>
    <w:lvl w:ilvl="4" w:tplc="04070019" w:tentative="1">
      <w:start w:val="1"/>
      <w:numFmt w:val="lowerLetter"/>
      <w:lvlText w:val="%5."/>
      <w:lvlJc w:val="left"/>
      <w:pPr>
        <w:ind w:left="3598" w:hanging="360"/>
      </w:pPr>
    </w:lvl>
    <w:lvl w:ilvl="5" w:tplc="0407001B" w:tentative="1">
      <w:start w:val="1"/>
      <w:numFmt w:val="lowerRoman"/>
      <w:lvlText w:val="%6."/>
      <w:lvlJc w:val="right"/>
      <w:pPr>
        <w:ind w:left="4318" w:hanging="180"/>
      </w:pPr>
    </w:lvl>
    <w:lvl w:ilvl="6" w:tplc="0407000F" w:tentative="1">
      <w:start w:val="1"/>
      <w:numFmt w:val="decimal"/>
      <w:lvlText w:val="%7."/>
      <w:lvlJc w:val="left"/>
      <w:pPr>
        <w:ind w:left="5038" w:hanging="360"/>
      </w:pPr>
    </w:lvl>
    <w:lvl w:ilvl="7" w:tplc="04070019" w:tentative="1">
      <w:start w:val="1"/>
      <w:numFmt w:val="lowerLetter"/>
      <w:lvlText w:val="%8."/>
      <w:lvlJc w:val="left"/>
      <w:pPr>
        <w:ind w:left="5758" w:hanging="360"/>
      </w:pPr>
    </w:lvl>
    <w:lvl w:ilvl="8" w:tplc="0407001B" w:tentative="1">
      <w:start w:val="1"/>
      <w:numFmt w:val="lowerRoman"/>
      <w:lvlText w:val="%9."/>
      <w:lvlJc w:val="right"/>
      <w:pPr>
        <w:ind w:left="6478" w:hanging="180"/>
      </w:pPr>
    </w:lvl>
  </w:abstractNum>
  <w:abstractNum w:abstractNumId="14">
    <w:nsid w:val="27B03828"/>
    <w:multiLevelType w:val="hybridMultilevel"/>
    <w:tmpl w:val="4B3CA61A"/>
    <w:lvl w:ilvl="0" w:tplc="FFFFFFFF">
      <w:numFmt w:val="decimal"/>
      <w:lvlText w:val=""/>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2B28D7BE"/>
    <w:multiLevelType w:val="hybridMultilevel"/>
    <w:tmpl w:val="BCA6BD70"/>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2EEBA438"/>
    <w:multiLevelType w:val="hybridMultilevel"/>
    <w:tmpl w:val="ADAC74F0"/>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3BAE3944"/>
    <w:multiLevelType w:val="hybridMultilevel"/>
    <w:tmpl w:val="56BE32F0"/>
    <w:lvl w:ilvl="0" w:tplc="5992C29A">
      <w:start w:val="1"/>
      <w:numFmt w:val="decimal"/>
      <w:lvlText w:val="%1."/>
      <w:lvlJc w:val="left"/>
      <w:pPr>
        <w:ind w:left="419" w:hanging="4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3BDE6CAF"/>
    <w:multiLevelType w:val="hybridMultilevel"/>
    <w:tmpl w:val="3CED444D"/>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410812AC"/>
    <w:multiLevelType w:val="hybridMultilevel"/>
    <w:tmpl w:val="2ACE9324"/>
    <w:lvl w:ilvl="0" w:tplc="0407000F">
      <w:start w:val="1"/>
      <w:numFmt w:val="decimal"/>
      <w:lvlText w:val="%1."/>
      <w:lvlJc w:val="left"/>
      <w:pPr>
        <w:ind w:left="719" w:hanging="360"/>
      </w:pPr>
    </w:lvl>
    <w:lvl w:ilvl="1" w:tplc="04070019" w:tentative="1">
      <w:start w:val="1"/>
      <w:numFmt w:val="lowerLetter"/>
      <w:lvlText w:val="%2."/>
      <w:lvlJc w:val="left"/>
      <w:pPr>
        <w:ind w:left="1439" w:hanging="360"/>
      </w:pPr>
    </w:lvl>
    <w:lvl w:ilvl="2" w:tplc="0407001B" w:tentative="1">
      <w:start w:val="1"/>
      <w:numFmt w:val="lowerRoman"/>
      <w:lvlText w:val="%3."/>
      <w:lvlJc w:val="right"/>
      <w:pPr>
        <w:ind w:left="2159" w:hanging="180"/>
      </w:pPr>
    </w:lvl>
    <w:lvl w:ilvl="3" w:tplc="0407000F" w:tentative="1">
      <w:start w:val="1"/>
      <w:numFmt w:val="decimal"/>
      <w:lvlText w:val="%4."/>
      <w:lvlJc w:val="left"/>
      <w:pPr>
        <w:ind w:left="2879" w:hanging="360"/>
      </w:pPr>
    </w:lvl>
    <w:lvl w:ilvl="4" w:tplc="04070019" w:tentative="1">
      <w:start w:val="1"/>
      <w:numFmt w:val="lowerLetter"/>
      <w:lvlText w:val="%5."/>
      <w:lvlJc w:val="left"/>
      <w:pPr>
        <w:ind w:left="3599" w:hanging="360"/>
      </w:pPr>
    </w:lvl>
    <w:lvl w:ilvl="5" w:tplc="0407001B" w:tentative="1">
      <w:start w:val="1"/>
      <w:numFmt w:val="lowerRoman"/>
      <w:lvlText w:val="%6."/>
      <w:lvlJc w:val="right"/>
      <w:pPr>
        <w:ind w:left="4319" w:hanging="180"/>
      </w:pPr>
    </w:lvl>
    <w:lvl w:ilvl="6" w:tplc="0407000F" w:tentative="1">
      <w:start w:val="1"/>
      <w:numFmt w:val="decimal"/>
      <w:lvlText w:val="%7."/>
      <w:lvlJc w:val="left"/>
      <w:pPr>
        <w:ind w:left="5039" w:hanging="360"/>
      </w:pPr>
    </w:lvl>
    <w:lvl w:ilvl="7" w:tplc="04070019" w:tentative="1">
      <w:start w:val="1"/>
      <w:numFmt w:val="lowerLetter"/>
      <w:lvlText w:val="%8."/>
      <w:lvlJc w:val="left"/>
      <w:pPr>
        <w:ind w:left="5759" w:hanging="360"/>
      </w:pPr>
    </w:lvl>
    <w:lvl w:ilvl="8" w:tplc="0407001B" w:tentative="1">
      <w:start w:val="1"/>
      <w:numFmt w:val="lowerRoman"/>
      <w:lvlText w:val="%9."/>
      <w:lvlJc w:val="right"/>
      <w:pPr>
        <w:ind w:left="6479" w:hanging="180"/>
      </w:pPr>
    </w:lvl>
  </w:abstractNum>
  <w:abstractNum w:abstractNumId="20">
    <w:nsid w:val="4A2A7C35"/>
    <w:multiLevelType w:val="hybridMultilevel"/>
    <w:tmpl w:val="9C34F938"/>
    <w:lvl w:ilvl="0" w:tplc="5992C29A">
      <w:start w:val="1"/>
      <w:numFmt w:val="decimal"/>
      <w:lvlText w:val="%1."/>
      <w:lvlJc w:val="left"/>
      <w:pPr>
        <w:ind w:left="1126" w:hanging="420"/>
      </w:pPr>
      <w:rPr>
        <w:rFonts w:hint="default"/>
      </w:rPr>
    </w:lvl>
    <w:lvl w:ilvl="1" w:tplc="04070019" w:tentative="1">
      <w:start w:val="1"/>
      <w:numFmt w:val="lowerLetter"/>
      <w:lvlText w:val="%2."/>
      <w:lvlJc w:val="left"/>
      <w:pPr>
        <w:ind w:left="2147" w:hanging="360"/>
      </w:pPr>
    </w:lvl>
    <w:lvl w:ilvl="2" w:tplc="0407001B" w:tentative="1">
      <w:start w:val="1"/>
      <w:numFmt w:val="lowerRoman"/>
      <w:lvlText w:val="%3."/>
      <w:lvlJc w:val="right"/>
      <w:pPr>
        <w:ind w:left="2867" w:hanging="180"/>
      </w:pPr>
    </w:lvl>
    <w:lvl w:ilvl="3" w:tplc="0407000F" w:tentative="1">
      <w:start w:val="1"/>
      <w:numFmt w:val="decimal"/>
      <w:lvlText w:val="%4."/>
      <w:lvlJc w:val="left"/>
      <w:pPr>
        <w:ind w:left="3587" w:hanging="360"/>
      </w:pPr>
    </w:lvl>
    <w:lvl w:ilvl="4" w:tplc="04070019" w:tentative="1">
      <w:start w:val="1"/>
      <w:numFmt w:val="lowerLetter"/>
      <w:lvlText w:val="%5."/>
      <w:lvlJc w:val="left"/>
      <w:pPr>
        <w:ind w:left="4307" w:hanging="360"/>
      </w:pPr>
    </w:lvl>
    <w:lvl w:ilvl="5" w:tplc="0407001B" w:tentative="1">
      <w:start w:val="1"/>
      <w:numFmt w:val="lowerRoman"/>
      <w:lvlText w:val="%6."/>
      <w:lvlJc w:val="right"/>
      <w:pPr>
        <w:ind w:left="5027" w:hanging="180"/>
      </w:pPr>
    </w:lvl>
    <w:lvl w:ilvl="6" w:tplc="0407000F" w:tentative="1">
      <w:start w:val="1"/>
      <w:numFmt w:val="decimal"/>
      <w:lvlText w:val="%7."/>
      <w:lvlJc w:val="left"/>
      <w:pPr>
        <w:ind w:left="5747" w:hanging="360"/>
      </w:pPr>
    </w:lvl>
    <w:lvl w:ilvl="7" w:tplc="04070019" w:tentative="1">
      <w:start w:val="1"/>
      <w:numFmt w:val="lowerLetter"/>
      <w:lvlText w:val="%8."/>
      <w:lvlJc w:val="left"/>
      <w:pPr>
        <w:ind w:left="6467" w:hanging="360"/>
      </w:pPr>
    </w:lvl>
    <w:lvl w:ilvl="8" w:tplc="0407001B" w:tentative="1">
      <w:start w:val="1"/>
      <w:numFmt w:val="lowerRoman"/>
      <w:lvlText w:val="%9."/>
      <w:lvlJc w:val="right"/>
      <w:pPr>
        <w:ind w:left="7187" w:hanging="180"/>
      </w:pPr>
    </w:lvl>
  </w:abstractNum>
  <w:abstractNum w:abstractNumId="21">
    <w:nsid w:val="4DCB1882"/>
    <w:multiLevelType w:val="hybridMultilevel"/>
    <w:tmpl w:val="9DB0FEAE"/>
    <w:lvl w:ilvl="0" w:tplc="E8FA7A12">
      <w:start w:val="1"/>
      <w:numFmt w:val="decimal"/>
      <w:lvlText w:val="%1."/>
      <w:lvlJc w:val="left"/>
      <w:pPr>
        <w:ind w:left="359" w:hanging="360"/>
      </w:pPr>
      <w:rPr>
        <w:rFonts w:hint="default"/>
      </w:rPr>
    </w:lvl>
    <w:lvl w:ilvl="1" w:tplc="04070019" w:tentative="1">
      <w:start w:val="1"/>
      <w:numFmt w:val="lowerLetter"/>
      <w:lvlText w:val="%2."/>
      <w:lvlJc w:val="left"/>
      <w:pPr>
        <w:ind w:left="1079" w:hanging="360"/>
      </w:pPr>
    </w:lvl>
    <w:lvl w:ilvl="2" w:tplc="0407001B" w:tentative="1">
      <w:start w:val="1"/>
      <w:numFmt w:val="lowerRoman"/>
      <w:lvlText w:val="%3."/>
      <w:lvlJc w:val="right"/>
      <w:pPr>
        <w:ind w:left="1799" w:hanging="180"/>
      </w:pPr>
    </w:lvl>
    <w:lvl w:ilvl="3" w:tplc="0407000F" w:tentative="1">
      <w:start w:val="1"/>
      <w:numFmt w:val="decimal"/>
      <w:lvlText w:val="%4."/>
      <w:lvlJc w:val="left"/>
      <w:pPr>
        <w:ind w:left="2519" w:hanging="360"/>
      </w:pPr>
    </w:lvl>
    <w:lvl w:ilvl="4" w:tplc="04070019" w:tentative="1">
      <w:start w:val="1"/>
      <w:numFmt w:val="lowerLetter"/>
      <w:lvlText w:val="%5."/>
      <w:lvlJc w:val="left"/>
      <w:pPr>
        <w:ind w:left="3239" w:hanging="360"/>
      </w:pPr>
    </w:lvl>
    <w:lvl w:ilvl="5" w:tplc="0407001B" w:tentative="1">
      <w:start w:val="1"/>
      <w:numFmt w:val="lowerRoman"/>
      <w:lvlText w:val="%6."/>
      <w:lvlJc w:val="right"/>
      <w:pPr>
        <w:ind w:left="3959" w:hanging="180"/>
      </w:pPr>
    </w:lvl>
    <w:lvl w:ilvl="6" w:tplc="0407000F" w:tentative="1">
      <w:start w:val="1"/>
      <w:numFmt w:val="decimal"/>
      <w:lvlText w:val="%7."/>
      <w:lvlJc w:val="left"/>
      <w:pPr>
        <w:ind w:left="4679" w:hanging="360"/>
      </w:pPr>
    </w:lvl>
    <w:lvl w:ilvl="7" w:tplc="04070019" w:tentative="1">
      <w:start w:val="1"/>
      <w:numFmt w:val="lowerLetter"/>
      <w:lvlText w:val="%8."/>
      <w:lvlJc w:val="left"/>
      <w:pPr>
        <w:ind w:left="5399" w:hanging="360"/>
      </w:pPr>
    </w:lvl>
    <w:lvl w:ilvl="8" w:tplc="0407001B" w:tentative="1">
      <w:start w:val="1"/>
      <w:numFmt w:val="lowerRoman"/>
      <w:lvlText w:val="%9."/>
      <w:lvlJc w:val="right"/>
      <w:pPr>
        <w:ind w:left="6119" w:hanging="180"/>
      </w:pPr>
    </w:lvl>
  </w:abstractNum>
  <w:abstractNum w:abstractNumId="22">
    <w:nsid w:val="53FA6B84"/>
    <w:multiLevelType w:val="hybridMultilevel"/>
    <w:tmpl w:val="DC48407A"/>
    <w:lvl w:ilvl="0" w:tplc="9BE4EB98">
      <w:start w:val="1"/>
      <w:numFmt w:val="decimal"/>
      <w:lvlText w:val="%1."/>
      <w:lvlJc w:val="left"/>
      <w:pPr>
        <w:ind w:left="418" w:hanging="4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nsid w:val="572C7C04"/>
    <w:multiLevelType w:val="hybridMultilevel"/>
    <w:tmpl w:val="F4DAF3D6"/>
    <w:lvl w:ilvl="0" w:tplc="FFFFFFFF">
      <w:numFmt w:val="decimal"/>
      <w:lvlText w:val=""/>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nsid w:val="5924EB53"/>
    <w:multiLevelType w:val="hybridMultilevel"/>
    <w:tmpl w:val="573F0E62"/>
    <w:lvl w:ilvl="0" w:tplc="FFFFFFFF">
      <w:start w:val="1"/>
      <w:numFmt w:val="ideographDigital"/>
      <w:lvlText w:nul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644F64C2"/>
    <w:multiLevelType w:val="hybridMultilevel"/>
    <w:tmpl w:val="8EFCE47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nsid w:val="64E85BD4"/>
    <w:multiLevelType w:val="hybridMultilevel"/>
    <w:tmpl w:val="5142DDBA"/>
    <w:lvl w:ilvl="0" w:tplc="1E38925C">
      <w:start w:val="1"/>
      <w:numFmt w:val="decimal"/>
      <w:lvlText w:val="%1."/>
      <w:lvlJc w:val="left"/>
      <w:pPr>
        <w:ind w:left="418" w:hanging="4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nsid w:val="65065252"/>
    <w:multiLevelType w:val="hybridMultilevel"/>
    <w:tmpl w:val="BAA8790E"/>
    <w:lvl w:ilvl="0" w:tplc="5992C29A">
      <w:start w:val="1"/>
      <w:numFmt w:val="decimal"/>
      <w:lvlText w:val="%1."/>
      <w:lvlJc w:val="left"/>
      <w:pPr>
        <w:ind w:left="419" w:hanging="4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nsid w:val="6F7E7ADE"/>
    <w:multiLevelType w:val="hybridMultilevel"/>
    <w:tmpl w:val="CF2C49AE"/>
    <w:lvl w:ilvl="0" w:tplc="9BE4EB98">
      <w:start w:val="1"/>
      <w:numFmt w:val="decimal"/>
      <w:lvlText w:val="%1."/>
      <w:lvlJc w:val="left"/>
      <w:pPr>
        <w:ind w:left="418" w:hanging="4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nsid w:val="7A3174C0"/>
    <w:multiLevelType w:val="hybridMultilevel"/>
    <w:tmpl w:val="82C68436"/>
    <w:lvl w:ilvl="0" w:tplc="04070001">
      <w:start w:val="1"/>
      <w:numFmt w:val="bullet"/>
      <w:lvlText w:val=""/>
      <w:lvlJc w:val="left"/>
      <w:pPr>
        <w:ind w:left="418" w:hanging="420"/>
      </w:pPr>
      <w:rPr>
        <w:rFonts w:ascii="Symbol" w:hAnsi="Symbol" w:hint="default"/>
      </w:rPr>
    </w:lvl>
    <w:lvl w:ilvl="1" w:tplc="04070019" w:tentative="1">
      <w:start w:val="1"/>
      <w:numFmt w:val="lowerLetter"/>
      <w:lvlText w:val="%2."/>
      <w:lvlJc w:val="left"/>
      <w:pPr>
        <w:ind w:left="1439" w:hanging="360"/>
      </w:pPr>
    </w:lvl>
    <w:lvl w:ilvl="2" w:tplc="0407001B" w:tentative="1">
      <w:start w:val="1"/>
      <w:numFmt w:val="lowerRoman"/>
      <w:lvlText w:val="%3."/>
      <w:lvlJc w:val="right"/>
      <w:pPr>
        <w:ind w:left="2159" w:hanging="180"/>
      </w:pPr>
    </w:lvl>
    <w:lvl w:ilvl="3" w:tplc="0407000F" w:tentative="1">
      <w:start w:val="1"/>
      <w:numFmt w:val="decimal"/>
      <w:lvlText w:val="%4."/>
      <w:lvlJc w:val="left"/>
      <w:pPr>
        <w:ind w:left="2879" w:hanging="360"/>
      </w:pPr>
    </w:lvl>
    <w:lvl w:ilvl="4" w:tplc="04070019" w:tentative="1">
      <w:start w:val="1"/>
      <w:numFmt w:val="lowerLetter"/>
      <w:lvlText w:val="%5."/>
      <w:lvlJc w:val="left"/>
      <w:pPr>
        <w:ind w:left="3599" w:hanging="360"/>
      </w:pPr>
    </w:lvl>
    <w:lvl w:ilvl="5" w:tplc="0407001B" w:tentative="1">
      <w:start w:val="1"/>
      <w:numFmt w:val="lowerRoman"/>
      <w:lvlText w:val="%6."/>
      <w:lvlJc w:val="right"/>
      <w:pPr>
        <w:ind w:left="4319" w:hanging="180"/>
      </w:pPr>
    </w:lvl>
    <w:lvl w:ilvl="6" w:tplc="0407000F" w:tentative="1">
      <w:start w:val="1"/>
      <w:numFmt w:val="decimal"/>
      <w:lvlText w:val="%7."/>
      <w:lvlJc w:val="left"/>
      <w:pPr>
        <w:ind w:left="5039" w:hanging="360"/>
      </w:pPr>
    </w:lvl>
    <w:lvl w:ilvl="7" w:tplc="04070019" w:tentative="1">
      <w:start w:val="1"/>
      <w:numFmt w:val="lowerLetter"/>
      <w:lvlText w:val="%8."/>
      <w:lvlJc w:val="left"/>
      <w:pPr>
        <w:ind w:left="5759" w:hanging="360"/>
      </w:pPr>
    </w:lvl>
    <w:lvl w:ilvl="8" w:tplc="0407001B" w:tentative="1">
      <w:start w:val="1"/>
      <w:numFmt w:val="lowerRoman"/>
      <w:lvlText w:val="%9."/>
      <w:lvlJc w:val="right"/>
      <w:pPr>
        <w:ind w:left="6479" w:hanging="180"/>
      </w:pPr>
    </w:lvl>
  </w:abstractNum>
  <w:abstractNum w:abstractNumId="30">
    <w:nsid w:val="7FED7AFF"/>
    <w:multiLevelType w:val="hybridMultilevel"/>
    <w:tmpl w:val="AA1A58E0"/>
    <w:lvl w:ilvl="0" w:tplc="FFFFFFFF">
      <w:numFmt w:val="decimal"/>
      <w:lvlText w:val=""/>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2"/>
  </w:num>
  <w:num w:numId="3">
    <w:abstractNumId w:val="24"/>
  </w:num>
  <w:num w:numId="4">
    <w:abstractNumId w:val="8"/>
  </w:num>
  <w:num w:numId="5">
    <w:abstractNumId w:val="16"/>
  </w:num>
  <w:num w:numId="6">
    <w:abstractNumId w:val="18"/>
  </w:num>
  <w:num w:numId="7">
    <w:abstractNumId w:val="15"/>
  </w:num>
  <w:num w:numId="8">
    <w:abstractNumId w:val="1"/>
  </w:num>
  <w:num w:numId="9">
    <w:abstractNumId w:val="19"/>
  </w:num>
  <w:num w:numId="10">
    <w:abstractNumId w:val="3"/>
  </w:num>
  <w:num w:numId="11">
    <w:abstractNumId w:val="7"/>
  </w:num>
  <w:num w:numId="12">
    <w:abstractNumId w:val="9"/>
  </w:num>
  <w:num w:numId="13">
    <w:abstractNumId w:val="27"/>
  </w:num>
  <w:num w:numId="14">
    <w:abstractNumId w:val="17"/>
  </w:num>
  <w:num w:numId="15">
    <w:abstractNumId w:val="25"/>
  </w:num>
  <w:num w:numId="16">
    <w:abstractNumId w:val="6"/>
  </w:num>
  <w:num w:numId="17">
    <w:abstractNumId w:val="11"/>
  </w:num>
  <w:num w:numId="18">
    <w:abstractNumId w:val="20"/>
  </w:num>
  <w:num w:numId="19">
    <w:abstractNumId w:val="12"/>
  </w:num>
  <w:num w:numId="20">
    <w:abstractNumId w:val="26"/>
  </w:num>
  <w:num w:numId="21">
    <w:abstractNumId w:val="14"/>
  </w:num>
  <w:num w:numId="22">
    <w:abstractNumId w:val="30"/>
  </w:num>
  <w:num w:numId="23">
    <w:abstractNumId w:val="4"/>
  </w:num>
  <w:num w:numId="24">
    <w:abstractNumId w:val="23"/>
  </w:num>
  <w:num w:numId="25">
    <w:abstractNumId w:val="28"/>
  </w:num>
  <w:num w:numId="26">
    <w:abstractNumId w:val="22"/>
  </w:num>
  <w:num w:numId="27">
    <w:abstractNumId w:val="21"/>
  </w:num>
  <w:num w:numId="28">
    <w:abstractNumId w:val="10"/>
  </w:num>
  <w:num w:numId="29">
    <w:abstractNumId w:val="13"/>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efaultTabStop w:val="720"/>
  <w:autoHyphenation/>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252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06C"/>
    <w:rsid w:val="00061B47"/>
    <w:rsid w:val="0009676E"/>
    <w:rsid w:val="000B5B76"/>
    <w:rsid w:val="002A2096"/>
    <w:rsid w:val="003D2A2B"/>
    <w:rsid w:val="00460496"/>
    <w:rsid w:val="004B42C3"/>
    <w:rsid w:val="005105A2"/>
    <w:rsid w:val="00566EDB"/>
    <w:rsid w:val="005C2793"/>
    <w:rsid w:val="005E6169"/>
    <w:rsid w:val="0062348F"/>
    <w:rsid w:val="00671A5B"/>
    <w:rsid w:val="0067540E"/>
    <w:rsid w:val="009767AC"/>
    <w:rsid w:val="009A0BB1"/>
    <w:rsid w:val="00A00A0B"/>
    <w:rsid w:val="00A1521B"/>
    <w:rsid w:val="00AB429A"/>
    <w:rsid w:val="00B45B65"/>
    <w:rsid w:val="00C639BA"/>
    <w:rsid w:val="00C63AC5"/>
    <w:rsid w:val="00CF5B69"/>
    <w:rsid w:val="00DA506C"/>
    <w:rsid w:val="00DF59CD"/>
    <w:rsid w:val="00E22AE1"/>
    <w:rsid w:val="00F64B77"/>
    <w:rsid w:val="00FA45F5"/>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Helvetica" w:hAnsi="Helvetica" w:cs="Helvetica"/>
      <w:color w:val="000000"/>
      <w:sz w:val="24"/>
      <w:szCs w:val="24"/>
    </w:rPr>
  </w:style>
  <w:style w:type="paragraph" w:customStyle="1" w:styleId="CM13">
    <w:name w:val="CM13"/>
    <w:basedOn w:val="Default"/>
    <w:next w:val="Default"/>
    <w:uiPriority w:val="99"/>
    <w:rPr>
      <w:color w:val="auto"/>
    </w:rPr>
  </w:style>
  <w:style w:type="paragraph" w:customStyle="1" w:styleId="CM1">
    <w:name w:val="CM1"/>
    <w:basedOn w:val="Default"/>
    <w:next w:val="Default"/>
    <w:uiPriority w:val="99"/>
    <w:pPr>
      <w:spacing w:line="253" w:lineRule="atLeast"/>
    </w:pPr>
    <w:rPr>
      <w:color w:val="auto"/>
    </w:rPr>
  </w:style>
  <w:style w:type="paragraph" w:customStyle="1" w:styleId="CM14">
    <w:name w:val="CM14"/>
    <w:basedOn w:val="Default"/>
    <w:next w:val="Default"/>
    <w:uiPriority w:val="99"/>
    <w:rPr>
      <w:color w:val="auto"/>
    </w:rPr>
  </w:style>
  <w:style w:type="paragraph" w:customStyle="1" w:styleId="CM2">
    <w:name w:val="CM2"/>
    <w:basedOn w:val="Default"/>
    <w:next w:val="Default"/>
    <w:uiPriority w:val="99"/>
    <w:pPr>
      <w:spacing w:line="253" w:lineRule="atLeast"/>
    </w:pPr>
    <w:rPr>
      <w:color w:val="auto"/>
    </w:rPr>
  </w:style>
  <w:style w:type="paragraph" w:customStyle="1" w:styleId="CM3">
    <w:name w:val="CM3"/>
    <w:basedOn w:val="Default"/>
    <w:next w:val="Default"/>
    <w:uiPriority w:val="99"/>
    <w:pPr>
      <w:spacing w:line="253" w:lineRule="atLeast"/>
    </w:pPr>
    <w:rPr>
      <w:color w:val="auto"/>
    </w:rPr>
  </w:style>
  <w:style w:type="paragraph" w:customStyle="1" w:styleId="CM4">
    <w:name w:val="CM4"/>
    <w:basedOn w:val="Default"/>
    <w:next w:val="Default"/>
    <w:uiPriority w:val="99"/>
    <w:pPr>
      <w:spacing w:line="253" w:lineRule="atLeast"/>
    </w:pPr>
    <w:rPr>
      <w:color w:val="auto"/>
    </w:rPr>
  </w:style>
  <w:style w:type="paragraph" w:customStyle="1" w:styleId="CM5">
    <w:name w:val="CM5"/>
    <w:basedOn w:val="Default"/>
    <w:next w:val="Default"/>
    <w:uiPriority w:val="99"/>
    <w:pPr>
      <w:spacing w:line="253" w:lineRule="atLeast"/>
    </w:pPr>
    <w:rPr>
      <w:color w:val="auto"/>
    </w:rPr>
  </w:style>
  <w:style w:type="paragraph" w:customStyle="1" w:styleId="CM7">
    <w:name w:val="CM7"/>
    <w:basedOn w:val="Default"/>
    <w:next w:val="Default"/>
    <w:uiPriority w:val="99"/>
    <w:pPr>
      <w:spacing w:line="253" w:lineRule="atLeast"/>
    </w:pPr>
    <w:rPr>
      <w:color w:val="auto"/>
    </w:rPr>
  </w:style>
  <w:style w:type="paragraph" w:customStyle="1" w:styleId="CM8">
    <w:name w:val="CM8"/>
    <w:basedOn w:val="Default"/>
    <w:next w:val="Default"/>
    <w:uiPriority w:val="99"/>
    <w:pPr>
      <w:spacing w:line="253" w:lineRule="atLeast"/>
    </w:pPr>
    <w:rPr>
      <w:color w:val="auto"/>
    </w:rPr>
  </w:style>
  <w:style w:type="paragraph" w:customStyle="1" w:styleId="CM9">
    <w:name w:val="CM9"/>
    <w:basedOn w:val="Default"/>
    <w:next w:val="Default"/>
    <w:uiPriority w:val="99"/>
    <w:pPr>
      <w:spacing w:line="253" w:lineRule="atLeast"/>
    </w:pPr>
    <w:rPr>
      <w:color w:val="auto"/>
    </w:rPr>
  </w:style>
  <w:style w:type="paragraph" w:customStyle="1" w:styleId="CM11">
    <w:name w:val="CM11"/>
    <w:basedOn w:val="Default"/>
    <w:next w:val="Default"/>
    <w:uiPriority w:val="99"/>
    <w:pPr>
      <w:spacing w:line="253" w:lineRule="atLeast"/>
    </w:pPr>
    <w:rPr>
      <w:color w:val="auto"/>
    </w:rPr>
  </w:style>
  <w:style w:type="paragraph" w:customStyle="1" w:styleId="CM12">
    <w:name w:val="CM12"/>
    <w:basedOn w:val="Default"/>
    <w:next w:val="Default"/>
    <w:uiPriority w:val="99"/>
    <w:pPr>
      <w:spacing w:line="256" w:lineRule="atLeast"/>
    </w:pPr>
    <w:rPr>
      <w:color w:val="auto"/>
    </w:rPr>
  </w:style>
  <w:style w:type="paragraph" w:styleId="Kopfzeile">
    <w:name w:val="header"/>
    <w:basedOn w:val="Standard"/>
    <w:link w:val="KopfzeileZchn"/>
    <w:uiPriority w:val="99"/>
    <w:unhideWhenUsed/>
    <w:rsid w:val="0062348F"/>
    <w:pPr>
      <w:tabs>
        <w:tab w:val="center" w:pos="4536"/>
        <w:tab w:val="right" w:pos="9072"/>
      </w:tabs>
    </w:pPr>
  </w:style>
  <w:style w:type="character" w:customStyle="1" w:styleId="KopfzeileZchn">
    <w:name w:val="Kopfzeile Zchn"/>
    <w:basedOn w:val="Absatz-Standardschriftart"/>
    <w:link w:val="Kopfzeile"/>
    <w:uiPriority w:val="99"/>
    <w:rsid w:val="0062348F"/>
  </w:style>
  <w:style w:type="paragraph" w:styleId="Fuzeile">
    <w:name w:val="footer"/>
    <w:basedOn w:val="Standard"/>
    <w:link w:val="FuzeileZchn"/>
    <w:uiPriority w:val="99"/>
    <w:unhideWhenUsed/>
    <w:rsid w:val="0062348F"/>
    <w:pPr>
      <w:tabs>
        <w:tab w:val="center" w:pos="4536"/>
        <w:tab w:val="right" w:pos="9072"/>
      </w:tabs>
    </w:pPr>
  </w:style>
  <w:style w:type="character" w:customStyle="1" w:styleId="FuzeileZchn">
    <w:name w:val="Fußzeile Zchn"/>
    <w:basedOn w:val="Absatz-Standardschriftart"/>
    <w:link w:val="Fuzeile"/>
    <w:uiPriority w:val="99"/>
    <w:rsid w:val="0062348F"/>
  </w:style>
  <w:style w:type="paragraph" w:styleId="Sprechblasentext">
    <w:name w:val="Balloon Text"/>
    <w:basedOn w:val="Standard"/>
    <w:link w:val="SprechblasentextZchn"/>
    <w:uiPriority w:val="99"/>
    <w:semiHidden/>
    <w:unhideWhenUsed/>
    <w:rsid w:val="0062348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2348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Helvetica" w:hAnsi="Helvetica" w:cs="Helvetica"/>
      <w:color w:val="000000"/>
      <w:sz w:val="24"/>
      <w:szCs w:val="24"/>
    </w:rPr>
  </w:style>
  <w:style w:type="paragraph" w:customStyle="1" w:styleId="CM13">
    <w:name w:val="CM13"/>
    <w:basedOn w:val="Default"/>
    <w:next w:val="Default"/>
    <w:uiPriority w:val="99"/>
    <w:rPr>
      <w:color w:val="auto"/>
    </w:rPr>
  </w:style>
  <w:style w:type="paragraph" w:customStyle="1" w:styleId="CM1">
    <w:name w:val="CM1"/>
    <w:basedOn w:val="Default"/>
    <w:next w:val="Default"/>
    <w:uiPriority w:val="99"/>
    <w:pPr>
      <w:spacing w:line="253" w:lineRule="atLeast"/>
    </w:pPr>
    <w:rPr>
      <w:color w:val="auto"/>
    </w:rPr>
  </w:style>
  <w:style w:type="paragraph" w:customStyle="1" w:styleId="CM14">
    <w:name w:val="CM14"/>
    <w:basedOn w:val="Default"/>
    <w:next w:val="Default"/>
    <w:uiPriority w:val="99"/>
    <w:rPr>
      <w:color w:val="auto"/>
    </w:rPr>
  </w:style>
  <w:style w:type="paragraph" w:customStyle="1" w:styleId="CM2">
    <w:name w:val="CM2"/>
    <w:basedOn w:val="Default"/>
    <w:next w:val="Default"/>
    <w:uiPriority w:val="99"/>
    <w:pPr>
      <w:spacing w:line="253" w:lineRule="atLeast"/>
    </w:pPr>
    <w:rPr>
      <w:color w:val="auto"/>
    </w:rPr>
  </w:style>
  <w:style w:type="paragraph" w:customStyle="1" w:styleId="CM3">
    <w:name w:val="CM3"/>
    <w:basedOn w:val="Default"/>
    <w:next w:val="Default"/>
    <w:uiPriority w:val="99"/>
    <w:pPr>
      <w:spacing w:line="253" w:lineRule="atLeast"/>
    </w:pPr>
    <w:rPr>
      <w:color w:val="auto"/>
    </w:rPr>
  </w:style>
  <w:style w:type="paragraph" w:customStyle="1" w:styleId="CM4">
    <w:name w:val="CM4"/>
    <w:basedOn w:val="Default"/>
    <w:next w:val="Default"/>
    <w:uiPriority w:val="99"/>
    <w:pPr>
      <w:spacing w:line="253" w:lineRule="atLeast"/>
    </w:pPr>
    <w:rPr>
      <w:color w:val="auto"/>
    </w:rPr>
  </w:style>
  <w:style w:type="paragraph" w:customStyle="1" w:styleId="CM5">
    <w:name w:val="CM5"/>
    <w:basedOn w:val="Default"/>
    <w:next w:val="Default"/>
    <w:uiPriority w:val="99"/>
    <w:pPr>
      <w:spacing w:line="253" w:lineRule="atLeast"/>
    </w:pPr>
    <w:rPr>
      <w:color w:val="auto"/>
    </w:rPr>
  </w:style>
  <w:style w:type="paragraph" w:customStyle="1" w:styleId="CM7">
    <w:name w:val="CM7"/>
    <w:basedOn w:val="Default"/>
    <w:next w:val="Default"/>
    <w:uiPriority w:val="99"/>
    <w:pPr>
      <w:spacing w:line="253" w:lineRule="atLeast"/>
    </w:pPr>
    <w:rPr>
      <w:color w:val="auto"/>
    </w:rPr>
  </w:style>
  <w:style w:type="paragraph" w:customStyle="1" w:styleId="CM8">
    <w:name w:val="CM8"/>
    <w:basedOn w:val="Default"/>
    <w:next w:val="Default"/>
    <w:uiPriority w:val="99"/>
    <w:pPr>
      <w:spacing w:line="253" w:lineRule="atLeast"/>
    </w:pPr>
    <w:rPr>
      <w:color w:val="auto"/>
    </w:rPr>
  </w:style>
  <w:style w:type="paragraph" w:customStyle="1" w:styleId="CM9">
    <w:name w:val="CM9"/>
    <w:basedOn w:val="Default"/>
    <w:next w:val="Default"/>
    <w:uiPriority w:val="99"/>
    <w:pPr>
      <w:spacing w:line="253" w:lineRule="atLeast"/>
    </w:pPr>
    <w:rPr>
      <w:color w:val="auto"/>
    </w:rPr>
  </w:style>
  <w:style w:type="paragraph" w:customStyle="1" w:styleId="CM11">
    <w:name w:val="CM11"/>
    <w:basedOn w:val="Default"/>
    <w:next w:val="Default"/>
    <w:uiPriority w:val="99"/>
    <w:pPr>
      <w:spacing w:line="253" w:lineRule="atLeast"/>
    </w:pPr>
    <w:rPr>
      <w:color w:val="auto"/>
    </w:rPr>
  </w:style>
  <w:style w:type="paragraph" w:customStyle="1" w:styleId="CM12">
    <w:name w:val="CM12"/>
    <w:basedOn w:val="Default"/>
    <w:next w:val="Default"/>
    <w:uiPriority w:val="99"/>
    <w:pPr>
      <w:spacing w:line="256" w:lineRule="atLeast"/>
    </w:pPr>
    <w:rPr>
      <w:color w:val="auto"/>
    </w:rPr>
  </w:style>
  <w:style w:type="paragraph" w:styleId="Kopfzeile">
    <w:name w:val="header"/>
    <w:basedOn w:val="Standard"/>
    <w:link w:val="KopfzeileZchn"/>
    <w:uiPriority w:val="99"/>
    <w:unhideWhenUsed/>
    <w:rsid w:val="0062348F"/>
    <w:pPr>
      <w:tabs>
        <w:tab w:val="center" w:pos="4536"/>
        <w:tab w:val="right" w:pos="9072"/>
      </w:tabs>
    </w:pPr>
  </w:style>
  <w:style w:type="character" w:customStyle="1" w:styleId="KopfzeileZchn">
    <w:name w:val="Kopfzeile Zchn"/>
    <w:basedOn w:val="Absatz-Standardschriftart"/>
    <w:link w:val="Kopfzeile"/>
    <w:uiPriority w:val="99"/>
    <w:rsid w:val="0062348F"/>
  </w:style>
  <w:style w:type="paragraph" w:styleId="Fuzeile">
    <w:name w:val="footer"/>
    <w:basedOn w:val="Standard"/>
    <w:link w:val="FuzeileZchn"/>
    <w:uiPriority w:val="99"/>
    <w:unhideWhenUsed/>
    <w:rsid w:val="0062348F"/>
    <w:pPr>
      <w:tabs>
        <w:tab w:val="center" w:pos="4536"/>
        <w:tab w:val="right" w:pos="9072"/>
      </w:tabs>
    </w:pPr>
  </w:style>
  <w:style w:type="character" w:customStyle="1" w:styleId="FuzeileZchn">
    <w:name w:val="Fußzeile Zchn"/>
    <w:basedOn w:val="Absatz-Standardschriftart"/>
    <w:link w:val="Fuzeile"/>
    <w:uiPriority w:val="99"/>
    <w:rsid w:val="0062348F"/>
  </w:style>
  <w:style w:type="paragraph" w:styleId="Sprechblasentext">
    <w:name w:val="Balloon Text"/>
    <w:basedOn w:val="Standard"/>
    <w:link w:val="SprechblasentextZchn"/>
    <w:uiPriority w:val="99"/>
    <w:semiHidden/>
    <w:unhideWhenUsed/>
    <w:rsid w:val="0062348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234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B4FF43-A4DC-4FBF-A68E-CEFD094A3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1840</Words>
  <Characters>11593</Characters>
  <Application>Microsoft Office Word</Application>
  <DocSecurity>0</DocSecurity>
  <Lines>96</Lines>
  <Paragraphs>26</Paragraphs>
  <ScaleCrop>false</ScaleCrop>
  <HeadingPairs>
    <vt:vector size="2" baseType="variant">
      <vt:variant>
        <vt:lpstr>Titel</vt:lpstr>
      </vt:variant>
      <vt:variant>
        <vt:i4>1</vt:i4>
      </vt:variant>
    </vt:vector>
  </HeadingPairs>
  <TitlesOfParts>
    <vt:vector size="1" baseType="lpstr">
      <vt:lpstr>Besondere Rahmenvertragsbedingungen</vt:lpstr>
    </vt:vector>
  </TitlesOfParts>
  <Company/>
  <LinksUpToDate>false</LinksUpToDate>
  <CharactersWithSpaces>13407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Besondere Rahmenvertragsbedingungen</dc:title>
  <dc:creator>mroosdo</dc:creator>
  <cp:lastModifiedBy>Holger Schulz</cp:lastModifiedBy>
  <cp:revision>2</cp:revision>
  <cp:lastPrinted>2018-09-17T09:03:00Z</cp:lastPrinted>
  <dcterms:created xsi:type="dcterms:W3CDTF">2020-04-27T13:44:00Z</dcterms:created>
  <dcterms:modified xsi:type="dcterms:W3CDTF">2020-04-27T13:44:00Z</dcterms:modified>
</cp:coreProperties>
</file>